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F4" w:rsidRPr="00375AD8" w:rsidRDefault="00892EF4" w:rsidP="00892EF4">
      <w:pPr>
        <w:tabs>
          <w:tab w:val="left" w:pos="5245"/>
        </w:tabs>
        <w:rPr>
          <w:rFonts w:cs="David"/>
          <w:b/>
          <w:bCs/>
          <w:sz w:val="24"/>
          <w:szCs w:val="24"/>
          <w:rtl/>
        </w:rPr>
      </w:pPr>
      <w:r w:rsidRPr="00375AD8">
        <w:rPr>
          <w:rFonts w:cs="David" w:hint="cs"/>
          <w:b/>
          <w:bCs/>
          <w:sz w:val="24"/>
          <w:szCs w:val="24"/>
          <w:u w:val="single"/>
          <w:rtl/>
        </w:rPr>
        <w:t>ב</w:t>
      </w:r>
      <w:r w:rsidRPr="00375AD8">
        <w:rPr>
          <w:rFonts w:cs="David"/>
          <w:b/>
          <w:bCs/>
          <w:sz w:val="24"/>
          <w:szCs w:val="24"/>
          <w:u w:val="single"/>
          <w:rtl/>
        </w:rPr>
        <w:t>בית המשפט המחוזי בבאר-שבע</w:t>
      </w:r>
      <w:r w:rsidRPr="00375AD8">
        <w:rPr>
          <w:rFonts w:cs="David" w:hint="cs"/>
          <w:b/>
          <w:bCs/>
          <w:sz w:val="24"/>
          <w:szCs w:val="24"/>
          <w:rtl/>
        </w:rPr>
        <w:tab/>
      </w:r>
      <w:r w:rsidRPr="00375AD8">
        <w:rPr>
          <w:rFonts w:cs="David"/>
          <w:b/>
          <w:bCs/>
          <w:sz w:val="24"/>
          <w:szCs w:val="24"/>
          <w:rtl/>
        </w:rPr>
        <w:t>תפ</w:t>
      </w:r>
      <w:r>
        <w:rPr>
          <w:rFonts w:cs="David" w:hint="cs"/>
          <w:b/>
          <w:bCs/>
          <w:sz w:val="24"/>
          <w:szCs w:val="24"/>
          <w:rtl/>
        </w:rPr>
        <w:t>"ח</w:t>
      </w:r>
      <w:r w:rsidRPr="00375AD8">
        <w:rPr>
          <w:rFonts w:cs="David" w:hint="cs"/>
          <w:b/>
          <w:bCs/>
          <w:sz w:val="24"/>
          <w:szCs w:val="24"/>
          <w:rtl/>
        </w:rPr>
        <w:t xml:space="preserve"> 18</w:t>
      </w:r>
      <w:r>
        <w:rPr>
          <w:rFonts w:cs="David" w:hint="cs"/>
          <w:b/>
          <w:bCs/>
          <w:sz w:val="24"/>
          <w:szCs w:val="24"/>
          <w:rtl/>
        </w:rPr>
        <w:t xml:space="preserve"> </w:t>
      </w:r>
      <w:r w:rsidRPr="00375AD8">
        <w:rPr>
          <w:rFonts w:cs="David" w:hint="cs"/>
          <w:b/>
          <w:bCs/>
          <w:sz w:val="24"/>
          <w:szCs w:val="24"/>
          <w:rtl/>
        </w:rPr>
        <w:t>-</w:t>
      </w:r>
    </w:p>
    <w:p w:rsidR="00892EF4" w:rsidRPr="00375AD8" w:rsidRDefault="00892EF4" w:rsidP="00892EF4">
      <w:pPr>
        <w:tabs>
          <w:tab w:val="left" w:pos="5245"/>
        </w:tabs>
        <w:rPr>
          <w:rFonts w:cs="David"/>
          <w:b/>
          <w:bCs/>
          <w:sz w:val="24"/>
          <w:szCs w:val="24"/>
          <w:rtl/>
        </w:rPr>
      </w:pPr>
      <w:r>
        <w:rPr>
          <w:rFonts w:cs="David" w:hint="cs"/>
          <w:b/>
          <w:bCs/>
          <w:sz w:val="24"/>
          <w:szCs w:val="24"/>
          <w:rtl/>
        </w:rPr>
        <w:t>בפני הרכב</w:t>
      </w:r>
      <w:r w:rsidRPr="00375AD8">
        <w:rPr>
          <w:rFonts w:cs="David" w:hint="cs"/>
          <w:b/>
          <w:bCs/>
          <w:sz w:val="24"/>
          <w:szCs w:val="24"/>
          <w:rtl/>
        </w:rPr>
        <w:tab/>
      </w:r>
    </w:p>
    <w:p w:rsidR="00892EF4" w:rsidRPr="00375AD8" w:rsidRDefault="00892EF4" w:rsidP="00892EF4">
      <w:pPr>
        <w:rPr>
          <w:rFonts w:cs="David"/>
          <w:b/>
          <w:bCs/>
          <w:sz w:val="24"/>
          <w:szCs w:val="24"/>
          <w:rtl/>
        </w:rPr>
      </w:pPr>
    </w:p>
    <w:p w:rsidR="00892EF4" w:rsidRPr="00375AD8" w:rsidRDefault="00892EF4" w:rsidP="00892EF4">
      <w:pPr>
        <w:tabs>
          <w:tab w:val="left" w:pos="2186"/>
        </w:tabs>
        <w:rPr>
          <w:rFonts w:cs="David"/>
          <w:b/>
          <w:bCs/>
          <w:sz w:val="24"/>
          <w:szCs w:val="24"/>
          <w:rtl/>
        </w:rPr>
      </w:pPr>
      <w:r w:rsidRPr="00375AD8">
        <w:rPr>
          <w:rFonts w:cs="David"/>
          <w:b/>
          <w:bCs/>
          <w:sz w:val="24"/>
          <w:szCs w:val="24"/>
          <w:u w:val="single"/>
          <w:rtl/>
        </w:rPr>
        <w:t>המאשימה</w:t>
      </w:r>
      <w:r w:rsidRPr="00375AD8">
        <w:rPr>
          <w:rFonts w:cs="David" w:hint="cs"/>
          <w:b/>
          <w:bCs/>
          <w:sz w:val="24"/>
          <w:szCs w:val="24"/>
          <w:rtl/>
        </w:rPr>
        <w:t xml:space="preserve"> :</w:t>
      </w:r>
      <w:r w:rsidRPr="00375AD8">
        <w:rPr>
          <w:rFonts w:cs="David" w:hint="cs"/>
          <w:b/>
          <w:bCs/>
          <w:sz w:val="24"/>
          <w:szCs w:val="24"/>
          <w:rtl/>
        </w:rPr>
        <w:tab/>
        <w:t>מדינת ישראל</w:t>
      </w:r>
    </w:p>
    <w:p w:rsidR="00892EF4" w:rsidRPr="00375AD8" w:rsidRDefault="00892EF4" w:rsidP="00892EF4">
      <w:pPr>
        <w:tabs>
          <w:tab w:val="left" w:pos="2186"/>
        </w:tabs>
        <w:rPr>
          <w:rFonts w:cs="David"/>
          <w:sz w:val="24"/>
          <w:szCs w:val="24"/>
          <w:rtl/>
        </w:rPr>
      </w:pPr>
      <w:r w:rsidRPr="00375AD8">
        <w:rPr>
          <w:rFonts w:cs="David" w:hint="cs"/>
          <w:sz w:val="24"/>
          <w:szCs w:val="24"/>
          <w:rtl/>
        </w:rPr>
        <w:tab/>
        <w:t xml:space="preserve">באמצעות פרקליטות </w:t>
      </w:r>
      <w:r w:rsidRPr="00375AD8">
        <w:rPr>
          <w:rFonts w:cs="David"/>
          <w:sz w:val="24"/>
          <w:szCs w:val="24"/>
          <w:rtl/>
        </w:rPr>
        <w:t xml:space="preserve">מחוז דרום </w:t>
      </w:r>
      <w:r w:rsidRPr="00375AD8">
        <w:rPr>
          <w:rFonts w:cs="David" w:hint="cs"/>
          <w:sz w:val="24"/>
          <w:szCs w:val="24"/>
          <w:rtl/>
        </w:rPr>
        <w:t>(</w:t>
      </w:r>
      <w:r w:rsidRPr="00375AD8">
        <w:rPr>
          <w:rFonts w:cs="David"/>
          <w:sz w:val="24"/>
          <w:szCs w:val="24"/>
          <w:rtl/>
        </w:rPr>
        <w:t>פלילי</w:t>
      </w:r>
      <w:r w:rsidRPr="00375AD8">
        <w:rPr>
          <w:rFonts w:cs="David" w:hint="cs"/>
          <w:sz w:val="24"/>
          <w:szCs w:val="24"/>
          <w:rtl/>
        </w:rPr>
        <w:t>)</w:t>
      </w:r>
    </w:p>
    <w:p w:rsidR="00892EF4" w:rsidRPr="00375AD8" w:rsidRDefault="00892EF4" w:rsidP="00892EF4">
      <w:pPr>
        <w:tabs>
          <w:tab w:val="left" w:pos="2186"/>
        </w:tabs>
        <w:rPr>
          <w:rFonts w:cs="David"/>
          <w:sz w:val="24"/>
          <w:szCs w:val="24"/>
          <w:rtl/>
        </w:rPr>
      </w:pPr>
      <w:r w:rsidRPr="00375AD8">
        <w:rPr>
          <w:rFonts w:cs="David" w:hint="cs"/>
          <w:sz w:val="24"/>
          <w:szCs w:val="24"/>
          <w:rtl/>
        </w:rPr>
        <w:tab/>
        <w:t xml:space="preserve">רח' </w:t>
      </w:r>
      <w:r w:rsidRPr="00375AD8">
        <w:rPr>
          <w:rFonts w:cs="David"/>
          <w:sz w:val="24"/>
          <w:szCs w:val="24"/>
          <w:rtl/>
        </w:rPr>
        <w:t>התקווה 4</w:t>
      </w:r>
      <w:r w:rsidRPr="00375AD8">
        <w:rPr>
          <w:rFonts w:cs="David" w:hint="cs"/>
          <w:sz w:val="24"/>
          <w:szCs w:val="24"/>
          <w:rtl/>
        </w:rPr>
        <w:t xml:space="preserve"> </w:t>
      </w:r>
      <w:r w:rsidRPr="00375AD8">
        <w:rPr>
          <w:rFonts w:cs="David"/>
          <w:sz w:val="24"/>
          <w:szCs w:val="24"/>
          <w:rtl/>
        </w:rPr>
        <w:t>באר-שבע</w:t>
      </w:r>
      <w:r w:rsidRPr="00375AD8">
        <w:rPr>
          <w:rFonts w:cs="David" w:hint="cs"/>
          <w:sz w:val="24"/>
          <w:szCs w:val="24"/>
          <w:rtl/>
        </w:rPr>
        <w:t xml:space="preserve">, מיקוד </w:t>
      </w:r>
      <w:r w:rsidRPr="00375AD8">
        <w:rPr>
          <w:rFonts w:cs="David"/>
          <w:sz w:val="24"/>
          <w:szCs w:val="24"/>
          <w:rtl/>
        </w:rPr>
        <w:t>8410501</w:t>
      </w:r>
    </w:p>
    <w:p w:rsidR="00892EF4" w:rsidRPr="00892EF4" w:rsidRDefault="00892EF4" w:rsidP="00892EF4">
      <w:pPr>
        <w:tabs>
          <w:tab w:val="left" w:pos="2186"/>
        </w:tabs>
        <w:rPr>
          <w:rFonts w:cs="David"/>
          <w:sz w:val="24"/>
          <w:szCs w:val="24"/>
          <w:rtl/>
        </w:rPr>
      </w:pPr>
      <w:r w:rsidRPr="00375AD8">
        <w:rPr>
          <w:rFonts w:cs="David" w:hint="cs"/>
          <w:sz w:val="24"/>
          <w:szCs w:val="24"/>
          <w:rtl/>
        </w:rPr>
        <w:tab/>
        <w:t xml:space="preserve">טלפון: </w:t>
      </w:r>
      <w:r w:rsidRPr="00375AD8">
        <w:rPr>
          <w:rFonts w:cs="David"/>
          <w:sz w:val="24"/>
          <w:szCs w:val="24"/>
          <w:rtl/>
        </w:rPr>
        <w:t>08-6264439</w:t>
      </w:r>
      <w:r w:rsidRPr="00375AD8">
        <w:rPr>
          <w:rFonts w:cs="David" w:hint="cs"/>
          <w:sz w:val="24"/>
          <w:szCs w:val="24"/>
          <w:rtl/>
        </w:rPr>
        <w:t xml:space="preserve"> פקס: </w:t>
      </w:r>
      <w:r w:rsidRPr="00375AD8">
        <w:rPr>
          <w:rFonts w:cs="David"/>
          <w:sz w:val="24"/>
          <w:szCs w:val="24"/>
          <w:rtl/>
        </w:rPr>
        <w:t>02-6462812</w:t>
      </w:r>
    </w:p>
    <w:p w:rsidR="00892EF4" w:rsidRPr="00375AD8" w:rsidRDefault="00892EF4" w:rsidP="00892EF4">
      <w:pPr>
        <w:rPr>
          <w:rFonts w:cs="David"/>
          <w:b/>
          <w:bCs/>
          <w:sz w:val="24"/>
          <w:szCs w:val="24"/>
          <w:rtl/>
        </w:rPr>
      </w:pPr>
    </w:p>
    <w:p w:rsidR="00892EF4" w:rsidRPr="00375AD8" w:rsidRDefault="00892EF4" w:rsidP="00892EF4">
      <w:pPr>
        <w:jc w:val="center"/>
        <w:rPr>
          <w:rFonts w:cs="David"/>
          <w:b/>
          <w:bCs/>
          <w:sz w:val="24"/>
          <w:szCs w:val="24"/>
          <w:rtl/>
        </w:rPr>
      </w:pPr>
      <w:r w:rsidRPr="00375AD8">
        <w:rPr>
          <w:rFonts w:cs="David" w:hint="cs"/>
          <w:b/>
          <w:bCs/>
          <w:sz w:val="24"/>
          <w:szCs w:val="24"/>
          <w:rtl/>
        </w:rPr>
        <w:t>-</w:t>
      </w:r>
      <w:r>
        <w:rPr>
          <w:rFonts w:cs="David" w:hint="cs"/>
          <w:b/>
          <w:bCs/>
          <w:sz w:val="24"/>
          <w:szCs w:val="24"/>
          <w:rtl/>
        </w:rPr>
        <w:t xml:space="preserve"> </w:t>
      </w:r>
      <w:r w:rsidRPr="00375AD8">
        <w:rPr>
          <w:rFonts w:cs="David" w:hint="cs"/>
          <w:b/>
          <w:bCs/>
          <w:sz w:val="24"/>
          <w:szCs w:val="24"/>
          <w:rtl/>
        </w:rPr>
        <w:t>נ</w:t>
      </w:r>
      <w:r>
        <w:rPr>
          <w:rFonts w:cs="David" w:hint="cs"/>
          <w:b/>
          <w:bCs/>
          <w:sz w:val="24"/>
          <w:szCs w:val="24"/>
          <w:rtl/>
        </w:rPr>
        <w:t xml:space="preserve"> </w:t>
      </w:r>
      <w:r w:rsidRPr="00375AD8">
        <w:rPr>
          <w:rFonts w:cs="David" w:hint="cs"/>
          <w:b/>
          <w:bCs/>
          <w:sz w:val="24"/>
          <w:szCs w:val="24"/>
          <w:rtl/>
        </w:rPr>
        <w:t>ג</w:t>
      </w:r>
      <w:r>
        <w:rPr>
          <w:rFonts w:cs="David" w:hint="cs"/>
          <w:b/>
          <w:bCs/>
          <w:sz w:val="24"/>
          <w:szCs w:val="24"/>
          <w:rtl/>
        </w:rPr>
        <w:t xml:space="preserve"> </w:t>
      </w:r>
      <w:r w:rsidRPr="00375AD8">
        <w:rPr>
          <w:rFonts w:cs="David" w:hint="cs"/>
          <w:b/>
          <w:bCs/>
          <w:sz w:val="24"/>
          <w:szCs w:val="24"/>
          <w:rtl/>
        </w:rPr>
        <w:t>ד</w:t>
      </w:r>
      <w:r>
        <w:rPr>
          <w:rFonts w:cs="David" w:hint="cs"/>
          <w:b/>
          <w:bCs/>
          <w:sz w:val="24"/>
          <w:szCs w:val="24"/>
          <w:rtl/>
        </w:rPr>
        <w:t xml:space="preserve"> </w:t>
      </w:r>
      <w:r w:rsidRPr="00375AD8">
        <w:rPr>
          <w:rFonts w:cs="David" w:hint="cs"/>
          <w:b/>
          <w:bCs/>
          <w:sz w:val="24"/>
          <w:szCs w:val="24"/>
          <w:rtl/>
        </w:rPr>
        <w:t>-</w:t>
      </w:r>
    </w:p>
    <w:p w:rsidR="00892EF4" w:rsidRPr="00375AD8" w:rsidRDefault="00892EF4" w:rsidP="00892EF4">
      <w:pPr>
        <w:rPr>
          <w:rFonts w:cs="David"/>
          <w:b/>
          <w:bCs/>
          <w:sz w:val="24"/>
          <w:szCs w:val="24"/>
          <w:rtl/>
        </w:rPr>
      </w:pPr>
    </w:p>
    <w:p w:rsidR="00892EF4" w:rsidRDefault="00892EF4" w:rsidP="00892EF4">
      <w:pPr>
        <w:tabs>
          <w:tab w:val="left" w:pos="1466"/>
          <w:tab w:val="left" w:pos="2186"/>
        </w:tabs>
        <w:rPr>
          <w:rFonts w:cs="David"/>
          <w:b/>
          <w:bCs/>
          <w:sz w:val="24"/>
          <w:szCs w:val="24"/>
          <w:rtl/>
        </w:rPr>
      </w:pPr>
      <w:r w:rsidRPr="00375AD8">
        <w:rPr>
          <w:rFonts w:cs="David"/>
          <w:b/>
          <w:bCs/>
          <w:sz w:val="24"/>
          <w:szCs w:val="24"/>
          <w:u w:val="single"/>
          <w:rtl/>
        </w:rPr>
        <w:t>הנאש</w:t>
      </w:r>
      <w:r>
        <w:rPr>
          <w:rFonts w:cs="David" w:hint="cs"/>
          <w:b/>
          <w:bCs/>
          <w:sz w:val="24"/>
          <w:szCs w:val="24"/>
          <w:u w:val="single"/>
          <w:rtl/>
        </w:rPr>
        <w:t>מים</w:t>
      </w:r>
      <w:r w:rsidRPr="00375AD8">
        <w:rPr>
          <w:rFonts w:cs="David" w:hint="cs"/>
          <w:b/>
          <w:bCs/>
          <w:sz w:val="24"/>
          <w:szCs w:val="24"/>
          <w:rtl/>
        </w:rPr>
        <w:t xml:space="preserve"> :</w:t>
      </w:r>
      <w:r w:rsidRPr="00375AD8">
        <w:rPr>
          <w:rFonts w:cs="David" w:hint="cs"/>
          <w:b/>
          <w:bCs/>
          <w:sz w:val="24"/>
          <w:szCs w:val="24"/>
          <w:rtl/>
        </w:rPr>
        <w:tab/>
      </w:r>
      <w:r>
        <w:rPr>
          <w:rFonts w:cs="David" w:hint="cs"/>
          <w:b/>
          <w:bCs/>
          <w:sz w:val="24"/>
          <w:szCs w:val="24"/>
          <w:rtl/>
        </w:rPr>
        <w:tab/>
        <w:t xml:space="preserve">1. </w:t>
      </w:r>
      <w:r>
        <w:rPr>
          <w:rFonts w:cs="David" w:hint="cs"/>
          <w:b/>
          <w:bCs/>
          <w:sz w:val="24"/>
          <w:szCs w:val="24"/>
          <w:rtl/>
        </w:rPr>
        <w:tab/>
        <w:t xml:space="preserve">יניב בן יוסף </w:t>
      </w:r>
      <w:proofErr w:type="spellStart"/>
      <w:r>
        <w:rPr>
          <w:rFonts w:cs="David" w:hint="cs"/>
          <w:b/>
          <w:bCs/>
          <w:sz w:val="24"/>
          <w:szCs w:val="24"/>
          <w:rtl/>
        </w:rPr>
        <w:t>זגורי</w:t>
      </w:r>
      <w:proofErr w:type="spellEnd"/>
    </w:p>
    <w:p w:rsidR="00892EF4" w:rsidRPr="00415A91" w:rsidRDefault="00892EF4" w:rsidP="001E11BB">
      <w:pPr>
        <w:tabs>
          <w:tab w:val="left" w:pos="1466"/>
          <w:tab w:val="left" w:pos="2186"/>
        </w:tabs>
        <w:rPr>
          <w:rFonts w:cs="David"/>
          <w:sz w:val="24"/>
          <w:szCs w:val="24"/>
          <w:rtl/>
        </w:rPr>
      </w:pPr>
      <w:r>
        <w:rPr>
          <w:rFonts w:cs="David" w:hint="cs"/>
          <w:b/>
          <w:bCs/>
          <w:sz w:val="24"/>
          <w:szCs w:val="24"/>
          <w:rtl/>
        </w:rPr>
        <w:tab/>
      </w:r>
      <w:r>
        <w:rPr>
          <w:rFonts w:cs="David" w:hint="cs"/>
          <w:b/>
          <w:bCs/>
          <w:sz w:val="24"/>
          <w:szCs w:val="24"/>
          <w:rtl/>
        </w:rPr>
        <w:tab/>
      </w:r>
      <w:r>
        <w:rPr>
          <w:rFonts w:cs="David" w:hint="cs"/>
          <w:b/>
          <w:bCs/>
          <w:sz w:val="24"/>
          <w:szCs w:val="24"/>
          <w:rtl/>
        </w:rPr>
        <w:tab/>
      </w:r>
      <w:r w:rsidRPr="00415A91">
        <w:rPr>
          <w:rFonts w:cs="David" w:hint="cs"/>
          <w:sz w:val="24"/>
          <w:szCs w:val="24"/>
          <w:rtl/>
        </w:rPr>
        <w:t xml:space="preserve">יליד 1973 </w:t>
      </w:r>
    </w:p>
    <w:p w:rsidR="00892EF4" w:rsidRPr="00415A91" w:rsidRDefault="00892EF4" w:rsidP="001E11BB">
      <w:pPr>
        <w:tabs>
          <w:tab w:val="left" w:pos="1466"/>
          <w:tab w:val="left" w:pos="2186"/>
        </w:tabs>
        <w:rPr>
          <w:rFonts w:cs="David"/>
          <w:sz w:val="24"/>
          <w:szCs w:val="24"/>
          <w:rtl/>
        </w:rPr>
      </w:pPr>
      <w:r w:rsidRPr="00415A91">
        <w:rPr>
          <w:rFonts w:cs="David" w:hint="cs"/>
          <w:sz w:val="24"/>
          <w:szCs w:val="24"/>
          <w:rtl/>
        </w:rPr>
        <w:tab/>
      </w:r>
      <w:r w:rsidRPr="00415A91">
        <w:rPr>
          <w:rFonts w:cs="David" w:hint="cs"/>
          <w:sz w:val="24"/>
          <w:szCs w:val="24"/>
          <w:rtl/>
        </w:rPr>
        <w:tab/>
      </w:r>
      <w:r w:rsidRPr="00415A91">
        <w:rPr>
          <w:rFonts w:cs="David" w:hint="cs"/>
          <w:sz w:val="24"/>
          <w:szCs w:val="24"/>
          <w:rtl/>
        </w:rPr>
        <w:tab/>
        <w:t>באר שבע</w:t>
      </w:r>
    </w:p>
    <w:p w:rsidR="00892EF4" w:rsidRPr="00462A49" w:rsidRDefault="00892EF4" w:rsidP="00892EF4">
      <w:pPr>
        <w:tabs>
          <w:tab w:val="left" w:pos="1466"/>
          <w:tab w:val="left" w:pos="2186"/>
        </w:tabs>
        <w:rPr>
          <w:rFonts w:cs="David"/>
          <w:sz w:val="24"/>
          <w:szCs w:val="24"/>
          <w:rtl/>
        </w:rPr>
      </w:pPr>
      <w:r>
        <w:rPr>
          <w:rFonts w:cs="David" w:hint="cs"/>
          <w:b/>
          <w:bCs/>
          <w:sz w:val="24"/>
          <w:szCs w:val="24"/>
          <w:rtl/>
        </w:rPr>
        <w:tab/>
      </w:r>
      <w:r>
        <w:rPr>
          <w:rFonts w:cs="David" w:hint="cs"/>
          <w:b/>
          <w:bCs/>
          <w:sz w:val="24"/>
          <w:szCs w:val="24"/>
          <w:rtl/>
        </w:rPr>
        <w:tab/>
      </w:r>
      <w:r>
        <w:rPr>
          <w:rFonts w:cs="David" w:hint="cs"/>
          <w:b/>
          <w:bCs/>
          <w:sz w:val="24"/>
          <w:szCs w:val="24"/>
          <w:rtl/>
        </w:rPr>
        <w:tab/>
      </w:r>
      <w:r w:rsidRPr="00462A49">
        <w:rPr>
          <w:rFonts w:cs="David" w:hint="cs"/>
          <w:sz w:val="24"/>
          <w:szCs w:val="24"/>
          <w:rtl/>
        </w:rPr>
        <w:t xml:space="preserve">(כעת במעצר מיום </w:t>
      </w:r>
      <w:r w:rsidRPr="003F332E">
        <w:rPr>
          <w:rFonts w:cs="David" w:hint="cs"/>
          <w:sz w:val="24"/>
          <w:szCs w:val="24"/>
          <w:rtl/>
        </w:rPr>
        <w:t>21.05.18)</w:t>
      </w:r>
      <w:r w:rsidRPr="00462A49">
        <w:rPr>
          <w:rFonts w:cs="David" w:hint="cs"/>
          <w:sz w:val="24"/>
          <w:szCs w:val="24"/>
          <w:rtl/>
        </w:rPr>
        <w:tab/>
        <w:t xml:space="preserve"> </w:t>
      </w:r>
    </w:p>
    <w:p w:rsidR="00892EF4" w:rsidRDefault="00892EF4" w:rsidP="00892EF4">
      <w:pPr>
        <w:tabs>
          <w:tab w:val="left" w:pos="1466"/>
          <w:tab w:val="left" w:pos="2186"/>
        </w:tabs>
        <w:rPr>
          <w:rFonts w:cs="David"/>
          <w:sz w:val="24"/>
          <w:szCs w:val="24"/>
          <w:rtl/>
        </w:rPr>
      </w:pPr>
      <w:r>
        <w:rPr>
          <w:rFonts w:cs="David" w:hint="cs"/>
          <w:b/>
          <w:bCs/>
          <w:sz w:val="24"/>
          <w:szCs w:val="24"/>
          <w:rtl/>
        </w:rPr>
        <w:tab/>
      </w:r>
      <w:r>
        <w:rPr>
          <w:rFonts w:cs="David" w:hint="cs"/>
          <w:b/>
          <w:bCs/>
          <w:sz w:val="24"/>
          <w:szCs w:val="24"/>
          <w:rtl/>
        </w:rPr>
        <w:tab/>
        <w:t>2.</w:t>
      </w:r>
      <w:r>
        <w:rPr>
          <w:rFonts w:cs="David" w:hint="cs"/>
          <w:b/>
          <w:bCs/>
          <w:sz w:val="24"/>
          <w:szCs w:val="24"/>
          <w:rtl/>
        </w:rPr>
        <w:tab/>
      </w:r>
      <w:r w:rsidRPr="00A14FE1">
        <w:rPr>
          <w:rFonts w:cs="David" w:hint="cs"/>
          <w:b/>
          <w:bCs/>
          <w:sz w:val="24"/>
          <w:szCs w:val="24"/>
          <w:rtl/>
        </w:rPr>
        <w:t xml:space="preserve">אהרון (אריק) בן אבי </w:t>
      </w:r>
      <w:proofErr w:type="spellStart"/>
      <w:r w:rsidRPr="00A14FE1">
        <w:rPr>
          <w:rFonts w:cs="David" w:hint="cs"/>
          <w:b/>
          <w:bCs/>
          <w:sz w:val="24"/>
          <w:szCs w:val="24"/>
          <w:rtl/>
        </w:rPr>
        <w:t>איטל</w:t>
      </w:r>
      <w:proofErr w:type="spellEnd"/>
    </w:p>
    <w:p w:rsidR="00892EF4" w:rsidRDefault="00892EF4" w:rsidP="001E11BB">
      <w:pPr>
        <w:tabs>
          <w:tab w:val="left" w:pos="1466"/>
          <w:tab w:val="left" w:pos="2186"/>
        </w:tabs>
        <w:rPr>
          <w:rFonts w:cs="David"/>
          <w:sz w:val="24"/>
          <w:szCs w:val="24"/>
          <w:rtl/>
        </w:rPr>
      </w:pPr>
      <w:r>
        <w:rPr>
          <w:rFonts w:cs="David" w:hint="cs"/>
          <w:sz w:val="24"/>
          <w:szCs w:val="24"/>
          <w:rtl/>
        </w:rPr>
        <w:tab/>
      </w:r>
      <w:r>
        <w:rPr>
          <w:rFonts w:cs="David" w:hint="cs"/>
          <w:sz w:val="24"/>
          <w:szCs w:val="24"/>
          <w:rtl/>
        </w:rPr>
        <w:tab/>
      </w:r>
      <w:r>
        <w:rPr>
          <w:rFonts w:cs="David" w:hint="cs"/>
          <w:sz w:val="24"/>
          <w:szCs w:val="24"/>
          <w:rtl/>
        </w:rPr>
        <w:tab/>
        <w:t xml:space="preserve">יליד 1989 </w:t>
      </w:r>
    </w:p>
    <w:p w:rsidR="00892EF4" w:rsidRDefault="00892EF4" w:rsidP="001E11BB">
      <w:pPr>
        <w:tabs>
          <w:tab w:val="left" w:pos="1466"/>
          <w:tab w:val="left" w:pos="2186"/>
        </w:tabs>
        <w:rPr>
          <w:rFonts w:cs="David"/>
          <w:sz w:val="24"/>
          <w:szCs w:val="24"/>
          <w:rtl/>
        </w:rPr>
      </w:pPr>
      <w:r>
        <w:rPr>
          <w:rFonts w:cs="David" w:hint="cs"/>
          <w:sz w:val="24"/>
          <w:szCs w:val="24"/>
          <w:rtl/>
        </w:rPr>
        <w:tab/>
      </w:r>
      <w:r>
        <w:rPr>
          <w:rFonts w:cs="David" w:hint="cs"/>
          <w:sz w:val="24"/>
          <w:szCs w:val="24"/>
          <w:rtl/>
        </w:rPr>
        <w:tab/>
      </w:r>
      <w:r>
        <w:rPr>
          <w:rFonts w:cs="David" w:hint="cs"/>
          <w:sz w:val="24"/>
          <w:szCs w:val="24"/>
          <w:rtl/>
        </w:rPr>
        <w:tab/>
        <w:t>באר שבע</w:t>
      </w:r>
    </w:p>
    <w:p w:rsidR="00892EF4" w:rsidRPr="00144349" w:rsidRDefault="00892EF4" w:rsidP="00892EF4">
      <w:pPr>
        <w:tabs>
          <w:tab w:val="left" w:pos="1466"/>
          <w:tab w:val="left" w:pos="2186"/>
        </w:tabs>
        <w:rPr>
          <w:rFonts w:cs="David"/>
          <w:sz w:val="24"/>
          <w:szCs w:val="24"/>
          <w:rtl/>
        </w:rPr>
      </w:pPr>
      <w:r>
        <w:rPr>
          <w:rFonts w:cs="David" w:hint="cs"/>
          <w:sz w:val="24"/>
          <w:szCs w:val="24"/>
          <w:rtl/>
        </w:rPr>
        <w:tab/>
      </w:r>
      <w:r>
        <w:rPr>
          <w:rFonts w:cs="David" w:hint="cs"/>
          <w:sz w:val="24"/>
          <w:szCs w:val="24"/>
          <w:rtl/>
        </w:rPr>
        <w:tab/>
      </w:r>
      <w:r>
        <w:rPr>
          <w:rFonts w:cs="David" w:hint="cs"/>
          <w:sz w:val="24"/>
          <w:szCs w:val="24"/>
          <w:rtl/>
        </w:rPr>
        <w:tab/>
        <w:t>(כעת במעצר מיום 10.06.18)</w:t>
      </w:r>
    </w:p>
    <w:p w:rsidR="00892EF4" w:rsidRDefault="00892EF4" w:rsidP="00892EF4">
      <w:pPr>
        <w:tabs>
          <w:tab w:val="left" w:pos="1466"/>
          <w:tab w:val="left" w:pos="2186"/>
        </w:tabs>
        <w:rPr>
          <w:rFonts w:cs="David"/>
          <w:b/>
          <w:bCs/>
          <w:sz w:val="24"/>
          <w:szCs w:val="24"/>
          <w:rtl/>
        </w:rPr>
      </w:pPr>
      <w:r>
        <w:rPr>
          <w:rFonts w:cs="David" w:hint="cs"/>
          <w:b/>
          <w:bCs/>
          <w:sz w:val="24"/>
          <w:szCs w:val="24"/>
          <w:rtl/>
        </w:rPr>
        <w:tab/>
      </w:r>
      <w:r>
        <w:rPr>
          <w:rFonts w:cs="David" w:hint="cs"/>
          <w:b/>
          <w:bCs/>
          <w:sz w:val="24"/>
          <w:szCs w:val="24"/>
          <w:rtl/>
        </w:rPr>
        <w:tab/>
        <w:t>3.</w:t>
      </w:r>
      <w:r>
        <w:rPr>
          <w:rFonts w:cs="David" w:hint="cs"/>
          <w:b/>
          <w:bCs/>
          <w:sz w:val="24"/>
          <w:szCs w:val="24"/>
          <w:rtl/>
        </w:rPr>
        <w:tab/>
        <w:t>משה בן אהרון רובין</w:t>
      </w:r>
    </w:p>
    <w:p w:rsidR="00892EF4" w:rsidRPr="00144349" w:rsidRDefault="00892EF4" w:rsidP="001E11BB">
      <w:pPr>
        <w:tabs>
          <w:tab w:val="left" w:pos="1466"/>
          <w:tab w:val="left" w:pos="2186"/>
        </w:tabs>
        <w:rPr>
          <w:rFonts w:cs="David"/>
          <w:sz w:val="24"/>
          <w:szCs w:val="24"/>
          <w:rtl/>
        </w:rPr>
      </w:pPr>
      <w:r>
        <w:rPr>
          <w:rFonts w:cs="David" w:hint="cs"/>
          <w:b/>
          <w:bCs/>
          <w:sz w:val="24"/>
          <w:szCs w:val="24"/>
          <w:rtl/>
        </w:rPr>
        <w:tab/>
      </w:r>
      <w:r>
        <w:rPr>
          <w:rFonts w:cs="David" w:hint="cs"/>
          <w:b/>
          <w:bCs/>
          <w:sz w:val="24"/>
          <w:szCs w:val="24"/>
          <w:rtl/>
        </w:rPr>
        <w:tab/>
      </w:r>
      <w:r>
        <w:rPr>
          <w:rFonts w:cs="David" w:hint="cs"/>
          <w:b/>
          <w:bCs/>
          <w:sz w:val="24"/>
          <w:szCs w:val="24"/>
          <w:rtl/>
        </w:rPr>
        <w:tab/>
      </w:r>
      <w:r w:rsidRPr="00144349">
        <w:rPr>
          <w:rFonts w:cs="David" w:hint="cs"/>
          <w:sz w:val="24"/>
          <w:szCs w:val="24"/>
          <w:rtl/>
        </w:rPr>
        <w:t xml:space="preserve">יליד 1985 </w:t>
      </w:r>
    </w:p>
    <w:p w:rsidR="00892EF4" w:rsidRPr="00144349" w:rsidRDefault="00892EF4" w:rsidP="001E11BB">
      <w:pPr>
        <w:tabs>
          <w:tab w:val="left" w:pos="1466"/>
          <w:tab w:val="left" w:pos="2186"/>
        </w:tabs>
        <w:rPr>
          <w:rFonts w:cs="David"/>
          <w:sz w:val="24"/>
          <w:szCs w:val="24"/>
          <w:rtl/>
        </w:rPr>
      </w:pPr>
      <w:r w:rsidRPr="00144349">
        <w:rPr>
          <w:rFonts w:cs="David" w:hint="cs"/>
          <w:sz w:val="24"/>
          <w:szCs w:val="24"/>
          <w:rtl/>
        </w:rPr>
        <w:tab/>
      </w:r>
      <w:r w:rsidRPr="00144349">
        <w:rPr>
          <w:rFonts w:cs="David" w:hint="cs"/>
          <w:sz w:val="24"/>
          <w:szCs w:val="24"/>
          <w:rtl/>
        </w:rPr>
        <w:tab/>
      </w:r>
      <w:r w:rsidRPr="00144349">
        <w:rPr>
          <w:rFonts w:cs="David" w:hint="cs"/>
          <w:sz w:val="24"/>
          <w:szCs w:val="24"/>
          <w:rtl/>
        </w:rPr>
        <w:tab/>
        <w:t>באר שבע</w:t>
      </w:r>
    </w:p>
    <w:p w:rsidR="009477D7" w:rsidRDefault="00892EF4" w:rsidP="009477D7">
      <w:pPr>
        <w:tabs>
          <w:tab w:val="left" w:pos="1466"/>
          <w:tab w:val="left" w:pos="2186"/>
        </w:tabs>
        <w:rPr>
          <w:rFonts w:cs="David"/>
          <w:sz w:val="24"/>
          <w:szCs w:val="24"/>
          <w:rtl/>
        </w:rPr>
      </w:pPr>
      <w:r w:rsidRPr="00144349">
        <w:rPr>
          <w:rFonts w:cs="David" w:hint="cs"/>
          <w:sz w:val="24"/>
          <w:szCs w:val="24"/>
          <w:rtl/>
        </w:rPr>
        <w:tab/>
      </w:r>
      <w:r w:rsidRPr="00144349">
        <w:rPr>
          <w:rFonts w:cs="David" w:hint="cs"/>
          <w:sz w:val="24"/>
          <w:szCs w:val="24"/>
          <w:rtl/>
        </w:rPr>
        <w:tab/>
      </w:r>
      <w:r w:rsidRPr="00144349">
        <w:rPr>
          <w:rFonts w:cs="David" w:hint="cs"/>
          <w:sz w:val="24"/>
          <w:szCs w:val="24"/>
          <w:rtl/>
        </w:rPr>
        <w:tab/>
      </w:r>
      <w:r>
        <w:rPr>
          <w:rFonts w:cs="David" w:hint="cs"/>
          <w:sz w:val="24"/>
          <w:szCs w:val="24"/>
          <w:rtl/>
        </w:rPr>
        <w:t>(כעת במעצר מיום 16.05.18</w:t>
      </w:r>
      <w:r w:rsidR="009477D7">
        <w:rPr>
          <w:rFonts w:cs="David" w:hint="cs"/>
          <w:sz w:val="24"/>
          <w:szCs w:val="24"/>
          <w:rtl/>
        </w:rPr>
        <w:t>)</w:t>
      </w:r>
    </w:p>
    <w:p w:rsidR="00892EF4" w:rsidRPr="009477D7" w:rsidRDefault="009477D7" w:rsidP="009477D7">
      <w:pPr>
        <w:tabs>
          <w:tab w:val="left" w:pos="1466"/>
          <w:tab w:val="left" w:pos="2186"/>
        </w:tabs>
        <w:rPr>
          <w:rFonts w:cs="David"/>
          <w:sz w:val="24"/>
          <w:szCs w:val="24"/>
          <w:rtl/>
        </w:rPr>
      </w:pPr>
      <w:r>
        <w:rPr>
          <w:rFonts w:cs="David" w:hint="cs"/>
          <w:sz w:val="24"/>
          <w:szCs w:val="24"/>
          <w:rtl/>
        </w:rPr>
        <w:tab/>
      </w:r>
      <w:r>
        <w:rPr>
          <w:rFonts w:cs="David" w:hint="cs"/>
          <w:sz w:val="24"/>
          <w:szCs w:val="24"/>
          <w:rtl/>
        </w:rPr>
        <w:tab/>
        <w:t xml:space="preserve">4. </w:t>
      </w:r>
      <w:r>
        <w:rPr>
          <w:rFonts w:cs="David" w:hint="cs"/>
          <w:sz w:val="24"/>
          <w:szCs w:val="24"/>
          <w:rtl/>
        </w:rPr>
        <w:tab/>
      </w:r>
      <w:r w:rsidR="00892EF4">
        <w:rPr>
          <w:rFonts w:cs="David" w:hint="cs"/>
          <w:b/>
          <w:bCs/>
          <w:sz w:val="24"/>
          <w:szCs w:val="24"/>
          <w:rtl/>
        </w:rPr>
        <w:t>עמיר בן דוד בן שימול</w:t>
      </w:r>
    </w:p>
    <w:p w:rsidR="00892EF4" w:rsidRDefault="00892EF4" w:rsidP="001E11BB">
      <w:pPr>
        <w:tabs>
          <w:tab w:val="left" w:pos="1466"/>
          <w:tab w:val="left" w:pos="2186"/>
        </w:tabs>
        <w:rPr>
          <w:rFonts w:cs="David"/>
          <w:sz w:val="24"/>
          <w:szCs w:val="24"/>
          <w:rtl/>
        </w:rPr>
      </w:pP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sz w:val="24"/>
          <w:szCs w:val="24"/>
          <w:rtl/>
        </w:rPr>
        <w:t>יליד 1974</w:t>
      </w:r>
    </w:p>
    <w:p w:rsidR="00892EF4" w:rsidRDefault="00892EF4" w:rsidP="001E11BB">
      <w:pPr>
        <w:tabs>
          <w:tab w:val="left" w:pos="1466"/>
          <w:tab w:val="left" w:pos="2186"/>
        </w:tabs>
        <w:rPr>
          <w:rFonts w:cs="David"/>
          <w:sz w:val="24"/>
          <w:szCs w:val="24"/>
          <w:rtl/>
        </w:rPr>
      </w:pPr>
      <w:r>
        <w:rPr>
          <w:rFonts w:cs="David" w:hint="cs"/>
          <w:sz w:val="24"/>
          <w:szCs w:val="24"/>
          <w:rtl/>
        </w:rPr>
        <w:tab/>
      </w:r>
      <w:r>
        <w:rPr>
          <w:rFonts w:cs="David" w:hint="cs"/>
          <w:sz w:val="24"/>
          <w:szCs w:val="24"/>
          <w:rtl/>
        </w:rPr>
        <w:tab/>
      </w:r>
      <w:r>
        <w:rPr>
          <w:rFonts w:cs="David" w:hint="cs"/>
          <w:sz w:val="24"/>
          <w:szCs w:val="24"/>
          <w:rtl/>
        </w:rPr>
        <w:tab/>
        <w:t>באר שבע</w:t>
      </w:r>
    </w:p>
    <w:p w:rsidR="00892EF4" w:rsidRDefault="00892EF4" w:rsidP="00892EF4">
      <w:pPr>
        <w:tabs>
          <w:tab w:val="left" w:pos="1466"/>
          <w:tab w:val="left" w:pos="2186"/>
        </w:tabs>
        <w:rPr>
          <w:rFonts w:cs="David"/>
          <w:sz w:val="24"/>
          <w:szCs w:val="24"/>
          <w:rtl/>
        </w:rPr>
      </w:pPr>
      <w:r>
        <w:rPr>
          <w:rFonts w:cs="David" w:hint="cs"/>
          <w:sz w:val="24"/>
          <w:szCs w:val="24"/>
          <w:rtl/>
        </w:rPr>
        <w:tab/>
      </w:r>
      <w:r>
        <w:rPr>
          <w:rFonts w:cs="David" w:hint="cs"/>
          <w:sz w:val="24"/>
          <w:szCs w:val="24"/>
          <w:rtl/>
        </w:rPr>
        <w:tab/>
      </w:r>
      <w:r>
        <w:rPr>
          <w:rFonts w:cs="David" w:hint="cs"/>
          <w:sz w:val="24"/>
          <w:szCs w:val="24"/>
          <w:rtl/>
        </w:rPr>
        <w:tab/>
        <w:t>(כעת במעצר מיום 16.05.18)</w:t>
      </w:r>
    </w:p>
    <w:p w:rsidR="00892EF4" w:rsidRPr="00144349" w:rsidRDefault="00892EF4" w:rsidP="00892EF4">
      <w:pPr>
        <w:tabs>
          <w:tab w:val="left" w:pos="1466"/>
          <w:tab w:val="left" w:pos="2186"/>
        </w:tabs>
        <w:rPr>
          <w:rFonts w:cs="David"/>
          <w:sz w:val="24"/>
          <w:szCs w:val="24"/>
          <w:rtl/>
        </w:rPr>
      </w:pPr>
      <w:r>
        <w:rPr>
          <w:rFonts w:cs="David" w:hint="cs"/>
          <w:b/>
          <w:bCs/>
          <w:sz w:val="24"/>
          <w:szCs w:val="24"/>
          <w:rtl/>
        </w:rPr>
        <w:tab/>
      </w:r>
      <w:r>
        <w:rPr>
          <w:rFonts w:cs="David" w:hint="cs"/>
          <w:b/>
          <w:bCs/>
          <w:sz w:val="24"/>
          <w:szCs w:val="24"/>
          <w:rtl/>
        </w:rPr>
        <w:tab/>
      </w:r>
    </w:p>
    <w:p w:rsidR="00892EF4" w:rsidRPr="00710020" w:rsidRDefault="00892EF4" w:rsidP="00892EF4">
      <w:pPr>
        <w:spacing w:line="240" w:lineRule="auto"/>
        <w:jc w:val="center"/>
        <w:rPr>
          <w:rFonts w:cs="David"/>
          <w:b/>
          <w:bCs/>
          <w:sz w:val="30"/>
          <w:szCs w:val="30"/>
          <w:u w:val="single"/>
          <w:rtl/>
        </w:rPr>
      </w:pPr>
      <w:r w:rsidRPr="00375AD8">
        <w:rPr>
          <w:rFonts w:cs="David"/>
          <w:b/>
          <w:bCs/>
          <w:sz w:val="24"/>
          <w:szCs w:val="24"/>
          <w:rtl/>
        </w:rPr>
        <w:tab/>
      </w:r>
      <w:r w:rsidRPr="00710020">
        <w:rPr>
          <w:rFonts w:cs="David"/>
          <w:b/>
          <w:bCs/>
          <w:sz w:val="30"/>
          <w:szCs w:val="30"/>
          <w:u w:val="single"/>
          <w:rtl/>
        </w:rPr>
        <w:t>כתב אישום</w:t>
      </w:r>
    </w:p>
    <w:p w:rsidR="00892EF4" w:rsidRDefault="00892EF4" w:rsidP="00892EF4">
      <w:pPr>
        <w:spacing w:before="240" w:after="240" w:line="240" w:lineRule="auto"/>
        <w:jc w:val="center"/>
        <w:outlineLvl w:val="0"/>
        <w:rPr>
          <w:rFonts w:cs="David"/>
          <w:b/>
          <w:bCs/>
          <w:sz w:val="24"/>
          <w:szCs w:val="24"/>
          <w:u w:val="single"/>
          <w:rtl/>
        </w:rPr>
      </w:pPr>
      <w:r>
        <w:rPr>
          <w:rFonts w:cs="David" w:hint="cs"/>
          <w:b/>
          <w:bCs/>
          <w:sz w:val="24"/>
          <w:szCs w:val="24"/>
          <w:rtl/>
        </w:rPr>
        <w:t xml:space="preserve">                </w:t>
      </w:r>
      <w:r w:rsidRPr="00375AD8">
        <w:rPr>
          <w:rFonts w:cs="David" w:hint="cs"/>
          <w:b/>
          <w:bCs/>
          <w:sz w:val="24"/>
          <w:szCs w:val="24"/>
          <w:rtl/>
        </w:rPr>
        <w:t>הנאש</w:t>
      </w:r>
      <w:r>
        <w:rPr>
          <w:rFonts w:cs="David" w:hint="cs"/>
          <w:b/>
          <w:bCs/>
          <w:sz w:val="24"/>
          <w:szCs w:val="24"/>
          <w:rtl/>
        </w:rPr>
        <w:t>מים</w:t>
      </w:r>
      <w:r w:rsidRPr="00375AD8">
        <w:rPr>
          <w:rFonts w:cs="David" w:hint="cs"/>
          <w:b/>
          <w:bCs/>
          <w:sz w:val="24"/>
          <w:szCs w:val="24"/>
          <w:rtl/>
        </w:rPr>
        <w:t xml:space="preserve"> מואש</w:t>
      </w:r>
      <w:r>
        <w:rPr>
          <w:rFonts w:cs="David" w:hint="cs"/>
          <w:b/>
          <w:bCs/>
          <w:sz w:val="24"/>
          <w:szCs w:val="24"/>
          <w:rtl/>
        </w:rPr>
        <w:t>מים</w:t>
      </w:r>
      <w:r w:rsidRPr="00375AD8">
        <w:rPr>
          <w:rFonts w:cs="David" w:hint="cs"/>
          <w:b/>
          <w:bCs/>
          <w:sz w:val="24"/>
          <w:szCs w:val="24"/>
          <w:rtl/>
        </w:rPr>
        <w:t xml:space="preserve"> בזאת כדלקמן :</w:t>
      </w:r>
    </w:p>
    <w:p w:rsidR="00892EF4" w:rsidRDefault="00892EF4" w:rsidP="009477D7">
      <w:pPr>
        <w:rPr>
          <w:rFonts w:cs="David"/>
          <w:b/>
          <w:bCs/>
          <w:sz w:val="24"/>
          <w:szCs w:val="24"/>
          <w:u w:val="single"/>
          <w:rtl/>
        </w:rPr>
      </w:pPr>
      <w:r w:rsidRPr="00415A91">
        <w:rPr>
          <w:rFonts w:cs="David" w:hint="cs"/>
          <w:b/>
          <w:bCs/>
          <w:sz w:val="24"/>
          <w:szCs w:val="24"/>
          <w:u w:val="single"/>
          <w:rtl/>
        </w:rPr>
        <w:lastRenderedPageBreak/>
        <w:t>כ</w:t>
      </w:r>
      <w:r w:rsidR="009477D7">
        <w:rPr>
          <w:rFonts w:cs="David" w:hint="cs"/>
          <w:b/>
          <w:bCs/>
          <w:sz w:val="24"/>
          <w:szCs w:val="24"/>
          <w:u w:val="single"/>
          <w:rtl/>
        </w:rPr>
        <w:t>ל</w:t>
      </w:r>
      <w:r w:rsidRPr="00415A91">
        <w:rPr>
          <w:rFonts w:cs="David" w:hint="cs"/>
          <w:b/>
          <w:bCs/>
          <w:sz w:val="24"/>
          <w:szCs w:val="24"/>
          <w:u w:val="single"/>
          <w:rtl/>
        </w:rPr>
        <w:t>לי:</w:t>
      </w:r>
    </w:p>
    <w:p w:rsidR="00892EF4" w:rsidRDefault="00892EF4" w:rsidP="00892EF4">
      <w:pPr>
        <w:pStyle w:val="a5"/>
        <w:numPr>
          <w:ilvl w:val="0"/>
          <w:numId w:val="4"/>
        </w:numPr>
        <w:spacing w:line="360" w:lineRule="auto"/>
        <w:jc w:val="both"/>
        <w:rPr>
          <w:rFonts w:cs="David"/>
          <w:sz w:val="24"/>
          <w:szCs w:val="24"/>
        </w:rPr>
      </w:pPr>
      <w:r>
        <w:rPr>
          <w:rFonts w:cs="David" w:hint="cs"/>
          <w:sz w:val="24"/>
          <w:szCs w:val="24"/>
          <w:rtl/>
        </w:rPr>
        <w:t>בין הנאשמים קיימת הכרות קודמת לאירועים המתוארים בכתב האישום.</w:t>
      </w:r>
    </w:p>
    <w:p w:rsidR="00892EF4" w:rsidRDefault="00892EF4" w:rsidP="00892EF4">
      <w:pPr>
        <w:pStyle w:val="a5"/>
        <w:spacing w:line="240" w:lineRule="auto"/>
        <w:jc w:val="both"/>
        <w:rPr>
          <w:rFonts w:cs="David"/>
          <w:sz w:val="24"/>
          <w:szCs w:val="24"/>
        </w:rPr>
      </w:pPr>
    </w:p>
    <w:p w:rsidR="00892EF4" w:rsidRDefault="00892EF4" w:rsidP="009477D7">
      <w:pPr>
        <w:pStyle w:val="a5"/>
        <w:numPr>
          <w:ilvl w:val="0"/>
          <w:numId w:val="4"/>
        </w:numPr>
        <w:spacing w:line="360" w:lineRule="auto"/>
        <w:jc w:val="both"/>
        <w:rPr>
          <w:rFonts w:cs="David"/>
          <w:sz w:val="24"/>
          <w:szCs w:val="24"/>
        </w:rPr>
      </w:pPr>
      <w:r>
        <w:rPr>
          <w:rFonts w:cs="David" w:hint="cs"/>
          <w:sz w:val="24"/>
          <w:szCs w:val="24"/>
          <w:rtl/>
        </w:rPr>
        <w:t xml:space="preserve">בתאריך 01.05.08 </w:t>
      </w:r>
      <w:r w:rsidR="009477D7">
        <w:rPr>
          <w:rFonts w:cs="David" w:hint="cs"/>
          <w:sz w:val="24"/>
          <w:szCs w:val="24"/>
          <w:rtl/>
        </w:rPr>
        <w:t xml:space="preserve">הועמדו לדין </w:t>
      </w:r>
      <w:r>
        <w:rPr>
          <w:rFonts w:cs="David" w:hint="cs"/>
          <w:sz w:val="24"/>
          <w:szCs w:val="24"/>
          <w:rtl/>
        </w:rPr>
        <w:t>הנאשם 1 ואחרים במסגרת תפ"ח 1078/08 בבית המשפט המחוזי בבאר שבע (להלן: "</w:t>
      </w:r>
      <w:r w:rsidRPr="005D5979">
        <w:rPr>
          <w:rFonts w:cs="David" w:hint="cs"/>
          <w:b/>
          <w:bCs/>
          <w:sz w:val="24"/>
          <w:szCs w:val="24"/>
          <w:rtl/>
        </w:rPr>
        <w:t>התיק הקודם</w:t>
      </w:r>
      <w:r>
        <w:rPr>
          <w:rFonts w:cs="David" w:hint="cs"/>
          <w:sz w:val="24"/>
          <w:szCs w:val="24"/>
          <w:rtl/>
        </w:rPr>
        <w:t xml:space="preserve">"). עיקר הראיות בתיק הקודם, נסמכו על עדותו של </w:t>
      </w:r>
      <w:r w:rsidRPr="00157F98">
        <w:rPr>
          <w:rFonts w:cs="David" w:hint="cs"/>
          <w:b/>
          <w:bCs/>
          <w:sz w:val="24"/>
          <w:szCs w:val="24"/>
          <w:rtl/>
        </w:rPr>
        <w:t xml:space="preserve">טל </w:t>
      </w:r>
      <w:proofErr w:type="spellStart"/>
      <w:r w:rsidRPr="00157F98">
        <w:rPr>
          <w:rFonts w:cs="David" w:hint="cs"/>
          <w:b/>
          <w:bCs/>
          <w:sz w:val="24"/>
          <w:szCs w:val="24"/>
          <w:rtl/>
        </w:rPr>
        <w:t>קורקוס</w:t>
      </w:r>
      <w:proofErr w:type="spellEnd"/>
      <w:r w:rsidRPr="00157F98">
        <w:rPr>
          <w:rFonts w:cs="David" w:hint="cs"/>
          <w:b/>
          <w:bCs/>
          <w:sz w:val="24"/>
          <w:szCs w:val="24"/>
          <w:rtl/>
        </w:rPr>
        <w:t xml:space="preserve"> ז"ל</w:t>
      </w:r>
      <w:r>
        <w:rPr>
          <w:rFonts w:cs="David" w:hint="cs"/>
          <w:sz w:val="24"/>
          <w:szCs w:val="24"/>
          <w:rtl/>
        </w:rPr>
        <w:t xml:space="preserve"> (להלן: "</w:t>
      </w:r>
      <w:r w:rsidRPr="003E70E2">
        <w:rPr>
          <w:rFonts w:cs="David" w:hint="cs"/>
          <w:b/>
          <w:bCs/>
          <w:sz w:val="24"/>
          <w:szCs w:val="24"/>
          <w:rtl/>
        </w:rPr>
        <w:t>טל</w:t>
      </w:r>
      <w:r>
        <w:rPr>
          <w:rFonts w:cs="David" w:hint="cs"/>
          <w:sz w:val="24"/>
          <w:szCs w:val="24"/>
          <w:rtl/>
        </w:rPr>
        <w:t>"), אשר במסגרת החקירה בתיק הקודם הפך לעד מדינה כנגד הנאשם 1 ואחרים.</w:t>
      </w:r>
    </w:p>
    <w:p w:rsidR="00892EF4" w:rsidRDefault="00892EF4" w:rsidP="00892EF4">
      <w:pPr>
        <w:pStyle w:val="a5"/>
        <w:spacing w:line="240" w:lineRule="auto"/>
        <w:jc w:val="both"/>
        <w:rPr>
          <w:rFonts w:cs="David"/>
          <w:sz w:val="24"/>
          <w:szCs w:val="24"/>
        </w:rPr>
      </w:pPr>
    </w:p>
    <w:p w:rsidR="00892EF4" w:rsidRDefault="00892EF4" w:rsidP="00892EF4">
      <w:pPr>
        <w:pStyle w:val="a5"/>
        <w:numPr>
          <w:ilvl w:val="0"/>
          <w:numId w:val="4"/>
        </w:numPr>
        <w:spacing w:line="360" w:lineRule="auto"/>
        <w:jc w:val="both"/>
        <w:rPr>
          <w:rFonts w:cs="David"/>
          <w:sz w:val="24"/>
          <w:szCs w:val="24"/>
        </w:rPr>
      </w:pPr>
      <w:r w:rsidRPr="00157F98">
        <w:rPr>
          <w:rFonts w:cs="David" w:hint="cs"/>
          <w:b/>
          <w:bCs/>
          <w:sz w:val="24"/>
          <w:szCs w:val="24"/>
          <w:rtl/>
        </w:rPr>
        <w:t xml:space="preserve">דבורה </w:t>
      </w:r>
      <w:proofErr w:type="spellStart"/>
      <w:r w:rsidRPr="00157F98">
        <w:rPr>
          <w:rFonts w:cs="David" w:hint="cs"/>
          <w:b/>
          <w:bCs/>
          <w:sz w:val="24"/>
          <w:szCs w:val="24"/>
          <w:rtl/>
        </w:rPr>
        <w:t>קור</w:t>
      </w:r>
      <w:r>
        <w:rPr>
          <w:rFonts w:cs="David" w:hint="cs"/>
          <w:b/>
          <w:bCs/>
          <w:sz w:val="24"/>
          <w:szCs w:val="24"/>
          <w:rtl/>
        </w:rPr>
        <w:t>קוס</w:t>
      </w:r>
      <w:proofErr w:type="spellEnd"/>
      <w:r w:rsidRPr="00157F98">
        <w:rPr>
          <w:rFonts w:cs="David" w:hint="cs"/>
          <w:b/>
          <w:bCs/>
          <w:sz w:val="24"/>
          <w:szCs w:val="24"/>
          <w:rtl/>
        </w:rPr>
        <w:t xml:space="preserve"> ז"ל</w:t>
      </w:r>
      <w:r>
        <w:rPr>
          <w:rFonts w:cs="David" w:hint="cs"/>
          <w:sz w:val="24"/>
          <w:szCs w:val="24"/>
          <w:rtl/>
        </w:rPr>
        <w:t xml:space="preserve"> (להלן:</w:t>
      </w:r>
      <w:r w:rsidR="00C76010">
        <w:rPr>
          <w:rFonts w:cs="David" w:hint="cs"/>
          <w:sz w:val="24"/>
          <w:szCs w:val="24"/>
          <w:rtl/>
        </w:rPr>
        <w:t xml:space="preserve"> </w:t>
      </w:r>
      <w:r>
        <w:rPr>
          <w:rFonts w:cs="David" w:hint="cs"/>
          <w:sz w:val="24"/>
          <w:szCs w:val="24"/>
          <w:rtl/>
        </w:rPr>
        <w:t>"</w:t>
      </w:r>
      <w:r>
        <w:rPr>
          <w:rFonts w:cs="David" w:hint="cs"/>
          <w:b/>
          <w:bCs/>
          <w:sz w:val="24"/>
          <w:szCs w:val="24"/>
          <w:rtl/>
        </w:rPr>
        <w:t>דבורה</w:t>
      </w:r>
      <w:r>
        <w:rPr>
          <w:rFonts w:cs="David" w:hint="cs"/>
          <w:sz w:val="24"/>
          <w:szCs w:val="24"/>
          <w:rtl/>
        </w:rPr>
        <w:t xml:space="preserve">") </w:t>
      </w:r>
      <w:proofErr w:type="spellStart"/>
      <w:r>
        <w:rPr>
          <w:rFonts w:cs="David" w:hint="cs"/>
          <w:sz w:val="24"/>
          <w:szCs w:val="24"/>
          <w:rtl/>
        </w:rPr>
        <w:t>היתה</w:t>
      </w:r>
      <w:proofErr w:type="spellEnd"/>
      <w:r>
        <w:rPr>
          <w:rFonts w:cs="David" w:hint="cs"/>
          <w:sz w:val="24"/>
          <w:szCs w:val="24"/>
          <w:rtl/>
        </w:rPr>
        <w:t xml:space="preserve"> נשואה לטל ולהם ארבעה ילדים משותפים, אך סמוך לפני האירועים שיתוארו בכתב האישום דבורה התגרשה מטל. סמוך לפני התאריך 07.03.16 דבורה שוחחה עם טל על האפשרות לחדש את הקשר הזוגי ביניהם.</w:t>
      </w:r>
    </w:p>
    <w:p w:rsidR="00892EF4" w:rsidRPr="00157F98" w:rsidRDefault="00892EF4" w:rsidP="00892EF4">
      <w:pPr>
        <w:pStyle w:val="a5"/>
        <w:rPr>
          <w:rFonts w:cs="David"/>
          <w:sz w:val="24"/>
          <w:szCs w:val="24"/>
          <w:rtl/>
        </w:rPr>
      </w:pPr>
    </w:p>
    <w:p w:rsidR="00892EF4" w:rsidRPr="005D5979" w:rsidRDefault="00892EF4" w:rsidP="00892EF4">
      <w:pPr>
        <w:pStyle w:val="a5"/>
        <w:numPr>
          <w:ilvl w:val="0"/>
          <w:numId w:val="4"/>
        </w:numPr>
        <w:spacing w:line="360" w:lineRule="auto"/>
        <w:jc w:val="both"/>
        <w:rPr>
          <w:rFonts w:cs="David"/>
          <w:sz w:val="24"/>
          <w:szCs w:val="24"/>
        </w:rPr>
      </w:pPr>
      <w:r>
        <w:rPr>
          <w:rFonts w:cs="David" w:hint="cs"/>
          <w:sz w:val="24"/>
          <w:szCs w:val="24"/>
          <w:rtl/>
        </w:rPr>
        <w:t xml:space="preserve">במהלך החקירה וניהול המשפט </w:t>
      </w:r>
      <w:r w:rsidR="009477D7">
        <w:rPr>
          <w:rFonts w:cs="David" w:hint="cs"/>
          <w:sz w:val="24"/>
          <w:szCs w:val="24"/>
          <w:rtl/>
        </w:rPr>
        <w:t xml:space="preserve">בתיק הקודם, </w:t>
      </w:r>
      <w:r w:rsidRPr="005D5979">
        <w:rPr>
          <w:rFonts w:cs="David" w:hint="cs"/>
          <w:sz w:val="24"/>
          <w:szCs w:val="24"/>
          <w:rtl/>
        </w:rPr>
        <w:t>דבורה תמכה בהחלטתו של טל להעיד כנגד הנאשם 1 ואחרים בתיק הקודם, ואף העידה בעצמה במשפט.</w:t>
      </w:r>
    </w:p>
    <w:p w:rsidR="00892EF4" w:rsidRPr="005D5979" w:rsidRDefault="00892EF4" w:rsidP="00892EF4">
      <w:pPr>
        <w:pStyle w:val="a5"/>
        <w:spacing w:line="240" w:lineRule="auto"/>
        <w:rPr>
          <w:rFonts w:cs="David"/>
          <w:sz w:val="24"/>
          <w:szCs w:val="24"/>
          <w:rtl/>
        </w:rPr>
      </w:pPr>
    </w:p>
    <w:p w:rsidR="00892EF4" w:rsidRPr="005D5979" w:rsidRDefault="00892EF4" w:rsidP="00892EF4">
      <w:pPr>
        <w:numPr>
          <w:ilvl w:val="0"/>
          <w:numId w:val="4"/>
        </w:numPr>
        <w:spacing w:after="0" w:line="360" w:lineRule="auto"/>
        <w:jc w:val="both"/>
        <w:rPr>
          <w:rFonts w:cs="David"/>
          <w:sz w:val="24"/>
          <w:szCs w:val="24"/>
        </w:rPr>
      </w:pPr>
      <w:r w:rsidRPr="005D5979">
        <w:rPr>
          <w:rFonts w:cs="David" w:hint="cs"/>
          <w:sz w:val="24"/>
          <w:szCs w:val="24"/>
          <w:rtl/>
        </w:rPr>
        <w:t>הנאשם 1 כעס על טל ועל דבורה על כך שהם העידו נגדו במסגרת התיק הקודם. כמו כן הנאשם 1 כעס על דבורה ועל הוריו של טל, על כך שתמכו בו בהחלטתו להעיד כנגד הנאשם 1 בתיק הקודם.</w:t>
      </w:r>
    </w:p>
    <w:p w:rsidR="00892EF4" w:rsidRPr="00991BE3" w:rsidRDefault="00892EF4" w:rsidP="00892EF4">
      <w:pPr>
        <w:spacing w:line="240" w:lineRule="auto"/>
        <w:rPr>
          <w:rFonts w:cs="David"/>
          <w:sz w:val="24"/>
          <w:szCs w:val="24"/>
          <w:rtl/>
        </w:rPr>
      </w:pPr>
    </w:p>
    <w:p w:rsidR="00892EF4" w:rsidRDefault="00892EF4" w:rsidP="00892EF4">
      <w:pPr>
        <w:pStyle w:val="a5"/>
        <w:numPr>
          <w:ilvl w:val="0"/>
          <w:numId w:val="4"/>
        </w:numPr>
        <w:spacing w:line="360" w:lineRule="auto"/>
        <w:jc w:val="both"/>
        <w:rPr>
          <w:rFonts w:cs="David"/>
          <w:sz w:val="24"/>
          <w:szCs w:val="24"/>
        </w:rPr>
      </w:pPr>
      <w:r>
        <w:rPr>
          <w:rFonts w:cs="David" w:hint="cs"/>
          <w:sz w:val="24"/>
          <w:szCs w:val="24"/>
          <w:rtl/>
        </w:rPr>
        <w:t xml:space="preserve">במועדים הרלוונטיים </w:t>
      </w:r>
      <w:proofErr w:type="spellStart"/>
      <w:r>
        <w:rPr>
          <w:rFonts w:cs="David" w:hint="cs"/>
          <w:sz w:val="24"/>
          <w:szCs w:val="24"/>
          <w:rtl/>
        </w:rPr>
        <w:t>לאישומים</w:t>
      </w:r>
      <w:proofErr w:type="spellEnd"/>
      <w:r>
        <w:rPr>
          <w:rFonts w:cs="David" w:hint="cs"/>
          <w:sz w:val="24"/>
          <w:szCs w:val="24"/>
          <w:rtl/>
        </w:rPr>
        <w:t xml:space="preserve"> 1 ו-2</w:t>
      </w:r>
      <w:r w:rsidR="009477D7">
        <w:rPr>
          <w:rFonts w:cs="David" w:hint="cs"/>
          <w:sz w:val="24"/>
          <w:szCs w:val="24"/>
          <w:rtl/>
        </w:rPr>
        <w:t xml:space="preserve"> שיתוארו להלן</w:t>
      </w:r>
      <w:r>
        <w:rPr>
          <w:rFonts w:cs="David" w:hint="cs"/>
          <w:sz w:val="24"/>
          <w:szCs w:val="24"/>
          <w:rtl/>
        </w:rPr>
        <w:t xml:space="preserve">, טל ריצה עונש מאסר בפועל ושהה בכלא ודבורה התגוררה עם ארבעת ילדיה בדירה שכורה </w:t>
      </w:r>
      <w:r w:rsidRPr="00C93DED">
        <w:rPr>
          <w:rFonts w:cs="David" w:hint="cs"/>
          <w:sz w:val="24"/>
          <w:szCs w:val="24"/>
          <w:rtl/>
        </w:rPr>
        <w:t>בשד' ירושלים 13</w:t>
      </w:r>
      <w:r>
        <w:rPr>
          <w:rFonts w:cs="David" w:hint="cs"/>
          <w:sz w:val="24"/>
          <w:szCs w:val="24"/>
          <w:rtl/>
        </w:rPr>
        <w:t xml:space="preserve"> בבאר שבע (להלן: "</w:t>
      </w:r>
      <w:r w:rsidRPr="00122710">
        <w:rPr>
          <w:rFonts w:cs="David" w:hint="cs"/>
          <w:b/>
          <w:bCs/>
          <w:sz w:val="24"/>
          <w:szCs w:val="24"/>
          <w:rtl/>
        </w:rPr>
        <w:t>הבית</w:t>
      </w:r>
      <w:r>
        <w:rPr>
          <w:rFonts w:cs="David" w:hint="cs"/>
          <w:sz w:val="24"/>
          <w:szCs w:val="24"/>
          <w:rtl/>
        </w:rPr>
        <w:t>"). הוריו של טל התגוררו במושב תדהר, הסמוך למושב ברוש.</w:t>
      </w:r>
    </w:p>
    <w:p w:rsidR="00892EF4" w:rsidRPr="005D5979" w:rsidRDefault="00892EF4" w:rsidP="00892EF4">
      <w:pPr>
        <w:pStyle w:val="a5"/>
        <w:spacing w:line="240" w:lineRule="auto"/>
        <w:jc w:val="both"/>
        <w:rPr>
          <w:rFonts w:cs="David"/>
          <w:sz w:val="24"/>
          <w:szCs w:val="24"/>
        </w:rPr>
      </w:pPr>
    </w:p>
    <w:p w:rsidR="00892EF4" w:rsidRDefault="00892EF4" w:rsidP="00892EF4">
      <w:pPr>
        <w:pStyle w:val="a5"/>
        <w:numPr>
          <w:ilvl w:val="0"/>
          <w:numId w:val="4"/>
        </w:numPr>
        <w:spacing w:line="360" w:lineRule="auto"/>
        <w:jc w:val="both"/>
        <w:rPr>
          <w:rFonts w:cs="David"/>
          <w:sz w:val="24"/>
          <w:szCs w:val="24"/>
        </w:rPr>
      </w:pPr>
      <w:r>
        <w:rPr>
          <w:rFonts w:cs="David" w:hint="cs"/>
          <w:sz w:val="24"/>
          <w:szCs w:val="24"/>
          <w:rtl/>
        </w:rPr>
        <w:t xml:space="preserve">בין </w:t>
      </w:r>
      <w:r w:rsidRPr="00C26883">
        <w:rPr>
          <w:rFonts w:cs="David" w:hint="cs"/>
          <w:sz w:val="24"/>
          <w:szCs w:val="24"/>
          <w:rtl/>
        </w:rPr>
        <w:t>הנאשמים</w:t>
      </w:r>
      <w:r>
        <w:rPr>
          <w:rFonts w:cs="David" w:hint="cs"/>
          <w:sz w:val="24"/>
          <w:szCs w:val="24"/>
          <w:rtl/>
        </w:rPr>
        <w:t xml:space="preserve"> 1,3,4 לבין </w:t>
      </w:r>
      <w:proofErr w:type="spellStart"/>
      <w:r>
        <w:rPr>
          <w:rFonts w:cs="David" w:hint="cs"/>
          <w:sz w:val="24"/>
          <w:szCs w:val="24"/>
          <w:rtl/>
        </w:rPr>
        <w:t>נני</w:t>
      </w:r>
      <w:proofErr w:type="spellEnd"/>
      <w:r>
        <w:rPr>
          <w:rFonts w:cs="David" w:hint="cs"/>
          <w:sz w:val="24"/>
          <w:szCs w:val="24"/>
          <w:rtl/>
        </w:rPr>
        <w:t xml:space="preserve"> מזוז (להלן:"</w:t>
      </w:r>
      <w:proofErr w:type="spellStart"/>
      <w:r w:rsidRPr="00A418D8">
        <w:rPr>
          <w:rFonts w:cs="David" w:hint="cs"/>
          <w:b/>
          <w:bCs/>
          <w:sz w:val="24"/>
          <w:szCs w:val="24"/>
          <w:rtl/>
        </w:rPr>
        <w:t>נני</w:t>
      </w:r>
      <w:proofErr w:type="spellEnd"/>
      <w:r>
        <w:rPr>
          <w:rFonts w:cs="David" w:hint="cs"/>
          <w:sz w:val="24"/>
          <w:szCs w:val="24"/>
          <w:rtl/>
        </w:rPr>
        <w:t>") קיימת הכרות קודמת לאירועים המתוארים בכתב האישום.</w:t>
      </w:r>
    </w:p>
    <w:p w:rsidR="00892EF4" w:rsidRPr="00967297" w:rsidRDefault="00892EF4" w:rsidP="00892EF4">
      <w:pPr>
        <w:pStyle w:val="a5"/>
        <w:spacing w:line="240" w:lineRule="auto"/>
        <w:rPr>
          <w:rFonts w:cs="David"/>
          <w:sz w:val="24"/>
          <w:szCs w:val="24"/>
          <w:rtl/>
        </w:rPr>
      </w:pPr>
    </w:p>
    <w:p w:rsidR="00892EF4" w:rsidRDefault="00892EF4" w:rsidP="009477D7">
      <w:pPr>
        <w:pStyle w:val="a5"/>
        <w:numPr>
          <w:ilvl w:val="0"/>
          <w:numId w:val="4"/>
        </w:numPr>
        <w:spacing w:line="360" w:lineRule="auto"/>
        <w:jc w:val="both"/>
        <w:rPr>
          <w:rFonts w:cs="David"/>
          <w:sz w:val="24"/>
          <w:szCs w:val="24"/>
        </w:rPr>
      </w:pPr>
      <w:r w:rsidRPr="00991BE3">
        <w:rPr>
          <w:rFonts w:cs="David" w:hint="eastAsia"/>
          <w:b/>
          <w:bCs/>
          <w:sz w:val="24"/>
          <w:szCs w:val="24"/>
          <w:rtl/>
        </w:rPr>
        <w:t>מ</w:t>
      </w:r>
      <w:r w:rsidRPr="00991BE3">
        <w:rPr>
          <w:rFonts w:cs="David"/>
          <w:b/>
          <w:bCs/>
          <w:sz w:val="24"/>
          <w:szCs w:val="24"/>
          <w:rtl/>
        </w:rPr>
        <w:t>'</w:t>
      </w:r>
      <w:r>
        <w:rPr>
          <w:rFonts w:cs="David"/>
          <w:sz w:val="24"/>
          <w:szCs w:val="24"/>
        </w:rPr>
        <w:t xml:space="preserve"> </w:t>
      </w:r>
      <w:r>
        <w:rPr>
          <w:rFonts w:cs="David" w:hint="cs"/>
          <w:sz w:val="24"/>
          <w:szCs w:val="24"/>
          <w:rtl/>
        </w:rPr>
        <w:t xml:space="preserve">הוא גיסה של דבורה, ובתקופה הרלוונטית </w:t>
      </w:r>
      <w:proofErr w:type="spellStart"/>
      <w:r>
        <w:rPr>
          <w:rFonts w:cs="David" w:hint="cs"/>
          <w:sz w:val="24"/>
          <w:szCs w:val="24"/>
          <w:rtl/>
        </w:rPr>
        <w:t>לאישומים</w:t>
      </w:r>
      <w:proofErr w:type="spellEnd"/>
      <w:r>
        <w:rPr>
          <w:rFonts w:cs="David" w:hint="cs"/>
          <w:sz w:val="24"/>
          <w:szCs w:val="24"/>
          <w:rtl/>
        </w:rPr>
        <w:t xml:space="preserve"> 1 ו-2 </w:t>
      </w:r>
      <w:r w:rsidR="009477D7">
        <w:rPr>
          <w:rFonts w:cs="David" w:hint="cs"/>
          <w:sz w:val="24"/>
          <w:szCs w:val="24"/>
          <w:rtl/>
        </w:rPr>
        <w:t>ועוד קודם לכך,</w:t>
      </w:r>
      <w:r>
        <w:rPr>
          <w:rFonts w:cs="David" w:hint="cs"/>
          <w:sz w:val="24"/>
          <w:szCs w:val="24"/>
          <w:rtl/>
        </w:rPr>
        <w:t xml:space="preserve"> דבורה </w:t>
      </w:r>
      <w:proofErr w:type="spellStart"/>
      <w:r>
        <w:rPr>
          <w:rFonts w:cs="David" w:hint="cs"/>
          <w:sz w:val="24"/>
          <w:szCs w:val="24"/>
          <w:rtl/>
        </w:rPr>
        <w:t>היתה</w:t>
      </w:r>
      <w:proofErr w:type="spellEnd"/>
      <w:r>
        <w:rPr>
          <w:rFonts w:cs="David" w:hint="cs"/>
          <w:sz w:val="24"/>
          <w:szCs w:val="24"/>
          <w:rtl/>
        </w:rPr>
        <w:t xml:space="preserve"> בקשר קרוב ויום יומי עם מ</w:t>
      </w:r>
      <w:r>
        <w:rPr>
          <w:rFonts w:cs="David"/>
          <w:sz w:val="24"/>
          <w:szCs w:val="24"/>
          <w:rtl/>
        </w:rPr>
        <w:t>'</w:t>
      </w:r>
      <w:r>
        <w:rPr>
          <w:rFonts w:cs="David" w:hint="cs"/>
          <w:sz w:val="24"/>
          <w:szCs w:val="24"/>
          <w:rtl/>
        </w:rPr>
        <w:t xml:space="preserve"> ועם אשתו של מ', שהיא אחותה של  דבורה.</w:t>
      </w:r>
    </w:p>
    <w:p w:rsidR="00892EF4" w:rsidRPr="00C26883" w:rsidRDefault="00892EF4" w:rsidP="00892EF4">
      <w:pPr>
        <w:pStyle w:val="a5"/>
        <w:spacing w:line="240" w:lineRule="auto"/>
        <w:rPr>
          <w:rFonts w:cs="David"/>
          <w:sz w:val="24"/>
          <w:szCs w:val="24"/>
          <w:rtl/>
        </w:rPr>
      </w:pPr>
    </w:p>
    <w:p w:rsidR="00892EF4" w:rsidRDefault="00892EF4" w:rsidP="00892EF4">
      <w:pPr>
        <w:pStyle w:val="a5"/>
        <w:numPr>
          <w:ilvl w:val="0"/>
          <w:numId w:val="4"/>
        </w:numPr>
        <w:spacing w:line="360" w:lineRule="auto"/>
        <w:jc w:val="both"/>
        <w:rPr>
          <w:rFonts w:cs="David"/>
          <w:sz w:val="24"/>
          <w:szCs w:val="24"/>
        </w:rPr>
      </w:pPr>
      <w:r w:rsidRPr="00122710">
        <w:rPr>
          <w:rFonts w:cs="David" w:hint="cs"/>
          <w:sz w:val="24"/>
          <w:szCs w:val="24"/>
          <w:rtl/>
        </w:rPr>
        <w:t>בין</w:t>
      </w:r>
      <w:r>
        <w:rPr>
          <w:rFonts w:cs="David" w:hint="cs"/>
          <w:b/>
          <w:bCs/>
          <w:sz w:val="24"/>
          <w:szCs w:val="24"/>
          <w:rtl/>
        </w:rPr>
        <w:t xml:space="preserve"> </w:t>
      </w:r>
      <w:r>
        <w:rPr>
          <w:rFonts w:cs="David" w:hint="cs"/>
          <w:sz w:val="24"/>
          <w:szCs w:val="24"/>
          <w:rtl/>
        </w:rPr>
        <w:t>מ</w:t>
      </w:r>
      <w:r>
        <w:rPr>
          <w:rFonts w:cs="David"/>
          <w:sz w:val="24"/>
          <w:szCs w:val="24"/>
          <w:rtl/>
        </w:rPr>
        <w:t>'</w:t>
      </w:r>
      <w:r>
        <w:rPr>
          <w:rFonts w:cs="David" w:hint="cs"/>
          <w:sz w:val="24"/>
          <w:szCs w:val="24"/>
          <w:rtl/>
        </w:rPr>
        <w:t xml:space="preserve"> לבין הנאשמים קיימת הכרות קודמת לאירועים המתוארים בכתב האישום. </w:t>
      </w:r>
    </w:p>
    <w:p w:rsidR="00892EF4" w:rsidRPr="00991BE3" w:rsidRDefault="00892EF4" w:rsidP="00892EF4">
      <w:pPr>
        <w:pStyle w:val="a5"/>
        <w:rPr>
          <w:rFonts w:cs="David"/>
          <w:sz w:val="24"/>
          <w:szCs w:val="24"/>
          <w:rtl/>
        </w:rPr>
      </w:pPr>
    </w:p>
    <w:p w:rsidR="00892EF4" w:rsidRDefault="00892EF4" w:rsidP="00892EF4">
      <w:pPr>
        <w:pStyle w:val="a5"/>
        <w:numPr>
          <w:ilvl w:val="0"/>
          <w:numId w:val="4"/>
        </w:numPr>
        <w:spacing w:line="360" w:lineRule="auto"/>
        <w:jc w:val="both"/>
        <w:rPr>
          <w:rFonts w:cs="David"/>
          <w:sz w:val="24"/>
          <w:szCs w:val="24"/>
        </w:rPr>
      </w:pPr>
      <w:r>
        <w:rPr>
          <w:rFonts w:cs="David" w:hint="cs"/>
          <w:sz w:val="24"/>
          <w:szCs w:val="24"/>
          <w:rtl/>
        </w:rPr>
        <w:t>האמור בחלק הכללי מהווה חלק בלתי נפרד מכתב האישום.</w:t>
      </w:r>
    </w:p>
    <w:p w:rsidR="00892EF4" w:rsidRDefault="00892EF4" w:rsidP="00892EF4">
      <w:pPr>
        <w:pStyle w:val="a5"/>
        <w:spacing w:line="360" w:lineRule="auto"/>
        <w:jc w:val="both"/>
        <w:rPr>
          <w:rFonts w:cs="David"/>
          <w:sz w:val="24"/>
          <w:szCs w:val="24"/>
          <w:rtl/>
        </w:rPr>
      </w:pPr>
    </w:p>
    <w:p w:rsidR="00892EF4" w:rsidRDefault="00892EF4" w:rsidP="00892EF4">
      <w:pPr>
        <w:rPr>
          <w:rFonts w:cs="David"/>
          <w:b/>
          <w:bCs/>
          <w:sz w:val="24"/>
          <w:szCs w:val="24"/>
          <w:highlight w:val="lightGray"/>
          <w:u w:val="single"/>
          <w:rtl/>
        </w:rPr>
      </w:pPr>
    </w:p>
    <w:p w:rsidR="00C76010" w:rsidRDefault="00C76010" w:rsidP="00892EF4">
      <w:pPr>
        <w:rPr>
          <w:rFonts w:cs="David"/>
          <w:b/>
          <w:bCs/>
          <w:sz w:val="24"/>
          <w:szCs w:val="24"/>
          <w:highlight w:val="lightGray"/>
          <w:u w:val="single"/>
          <w:rtl/>
        </w:rPr>
      </w:pPr>
    </w:p>
    <w:p w:rsidR="00C76010" w:rsidRDefault="00C76010" w:rsidP="00892EF4">
      <w:pPr>
        <w:rPr>
          <w:rFonts w:cs="David"/>
          <w:b/>
          <w:bCs/>
          <w:sz w:val="24"/>
          <w:szCs w:val="24"/>
          <w:highlight w:val="lightGray"/>
          <w:u w:val="single"/>
          <w:rtl/>
        </w:rPr>
      </w:pPr>
    </w:p>
    <w:p w:rsidR="00C76010" w:rsidRDefault="00C76010" w:rsidP="00892EF4">
      <w:pPr>
        <w:rPr>
          <w:rFonts w:cs="David"/>
          <w:b/>
          <w:bCs/>
          <w:sz w:val="24"/>
          <w:szCs w:val="24"/>
          <w:highlight w:val="lightGray"/>
          <w:u w:val="single"/>
          <w:rtl/>
        </w:rPr>
      </w:pPr>
    </w:p>
    <w:p w:rsidR="00892EF4" w:rsidRPr="00991BE3" w:rsidRDefault="00892EF4" w:rsidP="00892EF4">
      <w:pPr>
        <w:rPr>
          <w:rFonts w:cs="David"/>
          <w:b/>
          <w:bCs/>
          <w:sz w:val="24"/>
          <w:szCs w:val="24"/>
          <w:u w:val="single"/>
          <w:rtl/>
        </w:rPr>
      </w:pPr>
      <w:r w:rsidRPr="00991BE3">
        <w:rPr>
          <w:rFonts w:cs="David" w:hint="eastAsia"/>
          <w:b/>
          <w:bCs/>
          <w:sz w:val="24"/>
          <w:szCs w:val="24"/>
          <w:u w:val="single"/>
          <w:rtl/>
        </w:rPr>
        <w:lastRenderedPageBreak/>
        <w:t>אישום</w:t>
      </w:r>
      <w:r w:rsidRPr="00991BE3">
        <w:rPr>
          <w:rFonts w:cs="David"/>
          <w:b/>
          <w:bCs/>
          <w:sz w:val="24"/>
          <w:szCs w:val="24"/>
          <w:u w:val="single"/>
          <w:rtl/>
        </w:rPr>
        <w:t xml:space="preserve"> </w:t>
      </w:r>
      <w:r w:rsidRPr="00991BE3">
        <w:rPr>
          <w:rFonts w:cs="David" w:hint="eastAsia"/>
          <w:b/>
          <w:bCs/>
          <w:sz w:val="24"/>
          <w:szCs w:val="24"/>
          <w:u w:val="single"/>
          <w:rtl/>
        </w:rPr>
        <w:t>ראשון</w:t>
      </w:r>
      <w:r>
        <w:rPr>
          <w:rFonts w:cs="David" w:hint="cs"/>
          <w:b/>
          <w:bCs/>
          <w:sz w:val="24"/>
          <w:szCs w:val="24"/>
          <w:u w:val="single"/>
          <w:rtl/>
        </w:rPr>
        <w:t xml:space="preserve"> </w:t>
      </w:r>
      <w:r w:rsidRPr="00991BE3">
        <w:rPr>
          <w:rFonts w:cs="David"/>
          <w:b/>
          <w:bCs/>
          <w:sz w:val="24"/>
          <w:szCs w:val="24"/>
          <w:u w:val="single"/>
          <w:rtl/>
        </w:rPr>
        <w:t>(</w:t>
      </w:r>
      <w:r>
        <w:rPr>
          <w:rFonts w:cs="David" w:hint="cs"/>
          <w:b/>
          <w:bCs/>
          <w:sz w:val="24"/>
          <w:szCs w:val="24"/>
          <w:u w:val="single"/>
          <w:rtl/>
        </w:rPr>
        <w:t>ל</w:t>
      </w:r>
      <w:r w:rsidRPr="00991BE3">
        <w:rPr>
          <w:rFonts w:cs="David" w:hint="eastAsia"/>
          <w:b/>
          <w:bCs/>
          <w:sz w:val="24"/>
          <w:szCs w:val="24"/>
          <w:u w:val="single"/>
          <w:rtl/>
        </w:rPr>
        <w:t>נאשם</w:t>
      </w:r>
      <w:r w:rsidRPr="00991BE3">
        <w:rPr>
          <w:rFonts w:cs="David"/>
          <w:b/>
          <w:bCs/>
          <w:sz w:val="24"/>
          <w:szCs w:val="24"/>
          <w:u w:val="single"/>
          <w:rtl/>
        </w:rPr>
        <w:t xml:space="preserve"> 1 בלבד)</w:t>
      </w:r>
    </w:p>
    <w:p w:rsidR="00892EF4" w:rsidRPr="00991BE3" w:rsidRDefault="00892EF4" w:rsidP="00892EF4">
      <w:pPr>
        <w:rPr>
          <w:rFonts w:cs="David"/>
          <w:b/>
          <w:bCs/>
          <w:sz w:val="24"/>
          <w:szCs w:val="24"/>
          <w:rtl/>
        </w:rPr>
      </w:pPr>
      <w:r>
        <w:rPr>
          <w:rFonts w:cs="David" w:hint="cs"/>
          <w:b/>
          <w:bCs/>
          <w:sz w:val="24"/>
          <w:szCs w:val="24"/>
          <w:rtl/>
        </w:rPr>
        <w:t>(</w:t>
      </w:r>
      <w:r w:rsidRPr="00991BE3">
        <w:rPr>
          <w:rFonts w:cs="David" w:hint="eastAsia"/>
          <w:b/>
          <w:bCs/>
          <w:sz w:val="24"/>
          <w:szCs w:val="24"/>
          <w:rtl/>
        </w:rPr>
        <w:t>קשירת</w:t>
      </w:r>
      <w:r w:rsidRPr="00991BE3">
        <w:rPr>
          <w:rFonts w:cs="David"/>
          <w:b/>
          <w:bCs/>
          <w:sz w:val="24"/>
          <w:szCs w:val="24"/>
          <w:rtl/>
        </w:rPr>
        <w:t xml:space="preserve"> קשר לביצוע פשע </w:t>
      </w:r>
      <w:r>
        <w:rPr>
          <w:rFonts w:cs="David" w:hint="cs"/>
          <w:b/>
          <w:bCs/>
          <w:sz w:val="24"/>
          <w:szCs w:val="24"/>
          <w:rtl/>
        </w:rPr>
        <w:t>-</w:t>
      </w:r>
      <w:r w:rsidRPr="00991BE3">
        <w:rPr>
          <w:rFonts w:cs="David" w:hint="eastAsia"/>
          <w:b/>
          <w:bCs/>
          <w:sz w:val="24"/>
          <w:szCs w:val="24"/>
          <w:rtl/>
        </w:rPr>
        <w:t>רצח</w:t>
      </w:r>
      <w:r w:rsidRPr="00991BE3">
        <w:rPr>
          <w:rFonts w:cs="David"/>
          <w:b/>
          <w:bCs/>
          <w:sz w:val="24"/>
          <w:szCs w:val="24"/>
          <w:rtl/>
        </w:rPr>
        <w:t xml:space="preserve"> </w:t>
      </w:r>
      <w:r w:rsidRPr="00991BE3">
        <w:rPr>
          <w:rFonts w:cs="David" w:hint="eastAsia"/>
          <w:b/>
          <w:bCs/>
          <w:sz w:val="24"/>
          <w:szCs w:val="24"/>
          <w:rtl/>
        </w:rPr>
        <w:t>של</w:t>
      </w:r>
      <w:r w:rsidRPr="00991BE3">
        <w:rPr>
          <w:rFonts w:cs="David"/>
          <w:b/>
          <w:bCs/>
          <w:sz w:val="24"/>
          <w:szCs w:val="24"/>
          <w:rtl/>
        </w:rPr>
        <w:t xml:space="preserve"> טל ושל </w:t>
      </w:r>
      <w:r w:rsidRPr="00991BE3">
        <w:rPr>
          <w:rFonts w:cs="David" w:hint="eastAsia"/>
          <w:b/>
          <w:bCs/>
          <w:sz w:val="24"/>
          <w:szCs w:val="24"/>
          <w:rtl/>
        </w:rPr>
        <w:t>הוריו</w:t>
      </w:r>
      <w:r w:rsidRPr="00991BE3">
        <w:rPr>
          <w:rFonts w:cs="David"/>
          <w:b/>
          <w:bCs/>
          <w:sz w:val="24"/>
          <w:szCs w:val="24"/>
          <w:rtl/>
        </w:rPr>
        <w:t xml:space="preserve"> של טל): </w:t>
      </w:r>
    </w:p>
    <w:p w:rsidR="00892EF4" w:rsidRPr="00BC4A10" w:rsidRDefault="00892EF4" w:rsidP="00892EF4">
      <w:pPr>
        <w:rPr>
          <w:rFonts w:cs="David"/>
          <w:b/>
          <w:bCs/>
          <w:sz w:val="24"/>
          <w:szCs w:val="24"/>
          <w:rtl/>
        </w:rPr>
      </w:pPr>
      <w:r w:rsidRPr="00BC4A10">
        <w:rPr>
          <w:rFonts w:cs="David" w:hint="cs"/>
          <w:b/>
          <w:bCs/>
          <w:sz w:val="24"/>
          <w:szCs w:val="24"/>
          <w:rtl/>
        </w:rPr>
        <w:t>א.</w:t>
      </w:r>
      <w:r w:rsidRPr="00BC4A10">
        <w:rPr>
          <w:rFonts w:cs="David" w:hint="cs"/>
          <w:b/>
          <w:bCs/>
          <w:sz w:val="24"/>
          <w:szCs w:val="24"/>
          <w:rtl/>
        </w:rPr>
        <w:tab/>
      </w:r>
      <w:r w:rsidRPr="00BC4A10">
        <w:rPr>
          <w:rFonts w:cs="David" w:hint="cs"/>
          <w:b/>
          <w:bCs/>
          <w:sz w:val="24"/>
          <w:szCs w:val="24"/>
          <w:u w:val="single"/>
          <w:rtl/>
        </w:rPr>
        <w:t>העובדות</w:t>
      </w:r>
    </w:p>
    <w:p w:rsidR="00892EF4" w:rsidRPr="00991BE3" w:rsidRDefault="00892EF4" w:rsidP="00892EF4">
      <w:pPr>
        <w:pStyle w:val="a5"/>
        <w:numPr>
          <w:ilvl w:val="0"/>
          <w:numId w:val="2"/>
        </w:numPr>
        <w:spacing w:after="0" w:line="360" w:lineRule="auto"/>
        <w:jc w:val="both"/>
        <w:rPr>
          <w:rFonts w:cs="David"/>
          <w:szCs w:val="24"/>
        </w:rPr>
      </w:pPr>
      <w:r w:rsidRPr="00157F98">
        <w:rPr>
          <w:rFonts w:cs="David" w:hint="cs"/>
          <w:szCs w:val="24"/>
          <w:rtl/>
        </w:rPr>
        <w:t xml:space="preserve">בתאריך שאינו ידוע במדויק למאשימה, </w:t>
      </w:r>
      <w:r w:rsidR="009477D7">
        <w:rPr>
          <w:rFonts w:cs="David" w:hint="cs"/>
          <w:szCs w:val="24"/>
          <w:rtl/>
        </w:rPr>
        <w:t xml:space="preserve">בין השנים 2008-2016 ולפני </w:t>
      </w:r>
      <w:r>
        <w:rPr>
          <w:rFonts w:cs="David" w:hint="cs"/>
          <w:szCs w:val="24"/>
          <w:rtl/>
        </w:rPr>
        <w:t xml:space="preserve">תאריך 07.03.16 </w:t>
      </w:r>
      <w:r>
        <w:rPr>
          <w:rFonts w:cs="David" w:hint="cs"/>
          <w:sz w:val="24"/>
          <w:szCs w:val="24"/>
          <w:rtl/>
        </w:rPr>
        <w:t xml:space="preserve">גמלה בליבו של הנאשם 1 ההחלטה לגרום למותם של טל, דבורה ושל הוריו של טל כנקמה על היותם של טל ודבורה עדי תביעה בתיק הקודם, וכנקמה על תמיכתם של דבורה ושל הוריו של טל בהחלטתו של טל להביא להפללתו של הנאשם 1 בתיק הקודם </w:t>
      </w:r>
      <w:r>
        <w:rPr>
          <w:rFonts w:cs="David" w:hint="cs"/>
          <w:szCs w:val="24"/>
          <w:rtl/>
        </w:rPr>
        <w:t xml:space="preserve">וכן במטרה להרתיע אחרים מלהעיד נגדו בעתיד (להלן בכתב האישום:" </w:t>
      </w:r>
      <w:r w:rsidRPr="009477D7">
        <w:rPr>
          <w:rFonts w:cs="David" w:hint="cs"/>
          <w:b/>
          <w:bCs/>
          <w:szCs w:val="24"/>
          <w:rtl/>
        </w:rPr>
        <w:t>ההחלטה להמית</w:t>
      </w:r>
      <w:r>
        <w:rPr>
          <w:rFonts w:cs="David" w:hint="cs"/>
          <w:szCs w:val="24"/>
          <w:rtl/>
        </w:rPr>
        <w:t>")</w:t>
      </w:r>
      <w:r w:rsidRPr="009F5722">
        <w:rPr>
          <w:rFonts w:cs="David" w:hint="cs"/>
          <w:szCs w:val="24"/>
          <w:rtl/>
        </w:rPr>
        <w:t>.</w:t>
      </w:r>
    </w:p>
    <w:p w:rsidR="00892EF4" w:rsidRDefault="00892EF4" w:rsidP="00892EF4">
      <w:pPr>
        <w:spacing w:after="0" w:line="240" w:lineRule="auto"/>
        <w:ind w:left="720"/>
        <w:jc w:val="both"/>
        <w:rPr>
          <w:rFonts w:cs="David"/>
          <w:sz w:val="24"/>
          <w:szCs w:val="24"/>
        </w:rPr>
      </w:pPr>
    </w:p>
    <w:p w:rsidR="00892EF4" w:rsidRDefault="00892EF4" w:rsidP="00892EF4">
      <w:pPr>
        <w:numPr>
          <w:ilvl w:val="0"/>
          <w:numId w:val="12"/>
        </w:numPr>
        <w:spacing w:after="0" w:line="360" w:lineRule="auto"/>
        <w:jc w:val="both"/>
        <w:rPr>
          <w:rFonts w:cs="David"/>
          <w:sz w:val="24"/>
          <w:szCs w:val="24"/>
        </w:rPr>
      </w:pPr>
      <w:r>
        <w:rPr>
          <w:rFonts w:cs="David" w:hint="cs"/>
          <w:sz w:val="24"/>
          <w:szCs w:val="24"/>
          <w:rtl/>
        </w:rPr>
        <w:t xml:space="preserve">במועד שאינו ידוע במדויק למאשימה, </w:t>
      </w:r>
      <w:r w:rsidRPr="000E32FC">
        <w:rPr>
          <w:rFonts w:cs="David" w:hint="cs"/>
          <w:sz w:val="24"/>
          <w:szCs w:val="24"/>
          <w:rtl/>
        </w:rPr>
        <w:t>בסמוך ל</w:t>
      </w:r>
      <w:r>
        <w:rPr>
          <w:rFonts w:cs="David" w:hint="cs"/>
          <w:sz w:val="24"/>
          <w:szCs w:val="24"/>
          <w:rtl/>
        </w:rPr>
        <w:t>אחר ה</w:t>
      </w:r>
      <w:r w:rsidRPr="000E32FC">
        <w:rPr>
          <w:rFonts w:cs="David" w:hint="cs"/>
          <w:sz w:val="24"/>
          <w:szCs w:val="24"/>
          <w:rtl/>
        </w:rPr>
        <w:t xml:space="preserve">תאריך 18.6.15 פנה </w:t>
      </w:r>
      <w:r>
        <w:rPr>
          <w:rFonts w:cs="David" w:hint="cs"/>
          <w:sz w:val="24"/>
          <w:szCs w:val="24"/>
          <w:rtl/>
        </w:rPr>
        <w:t>ה</w:t>
      </w:r>
      <w:r w:rsidRPr="000E32FC">
        <w:rPr>
          <w:rFonts w:cs="David" w:hint="cs"/>
          <w:sz w:val="24"/>
          <w:szCs w:val="24"/>
          <w:rtl/>
        </w:rPr>
        <w:t>נאשם 1 אל מ</w:t>
      </w:r>
      <w:r>
        <w:rPr>
          <w:rFonts w:cs="David" w:hint="cs"/>
          <w:sz w:val="24"/>
          <w:szCs w:val="24"/>
          <w:rtl/>
        </w:rPr>
        <w:t xml:space="preserve">' </w:t>
      </w:r>
      <w:r w:rsidRPr="000E32FC">
        <w:rPr>
          <w:rFonts w:cs="David" w:hint="cs"/>
          <w:sz w:val="24"/>
          <w:szCs w:val="24"/>
          <w:rtl/>
        </w:rPr>
        <w:t xml:space="preserve">והורה לו להגיע עם רכבו של אופיר אוזן </w:t>
      </w:r>
      <w:r>
        <w:rPr>
          <w:rFonts w:cs="David" w:hint="cs"/>
          <w:sz w:val="24"/>
          <w:szCs w:val="24"/>
          <w:rtl/>
        </w:rPr>
        <w:t>(להלן</w:t>
      </w:r>
      <w:r w:rsidR="00D72270">
        <w:rPr>
          <w:rFonts w:cs="David" w:hint="cs"/>
          <w:sz w:val="24"/>
          <w:szCs w:val="24"/>
          <w:rtl/>
        </w:rPr>
        <w:t xml:space="preserve"> באישום זה</w:t>
      </w:r>
      <w:r>
        <w:rPr>
          <w:rFonts w:cs="David" w:hint="cs"/>
          <w:sz w:val="24"/>
          <w:szCs w:val="24"/>
          <w:rtl/>
        </w:rPr>
        <w:t>: "</w:t>
      </w:r>
      <w:r>
        <w:rPr>
          <w:rFonts w:cs="David" w:hint="cs"/>
          <w:b/>
          <w:bCs/>
          <w:sz w:val="24"/>
          <w:szCs w:val="24"/>
          <w:rtl/>
        </w:rPr>
        <w:t xml:space="preserve">הרכב") </w:t>
      </w:r>
      <w:r w:rsidRPr="000E32FC">
        <w:rPr>
          <w:rFonts w:cs="David" w:hint="cs"/>
          <w:sz w:val="24"/>
          <w:szCs w:val="24"/>
          <w:rtl/>
        </w:rPr>
        <w:t xml:space="preserve">אל </w:t>
      </w:r>
      <w:r>
        <w:rPr>
          <w:rFonts w:cs="David" w:hint="cs"/>
          <w:sz w:val="24"/>
          <w:szCs w:val="24"/>
          <w:rtl/>
        </w:rPr>
        <w:t>האזור הסמוך ל</w:t>
      </w:r>
      <w:r w:rsidRPr="000E32FC">
        <w:rPr>
          <w:rFonts w:cs="David" w:hint="cs"/>
          <w:sz w:val="24"/>
          <w:szCs w:val="24"/>
          <w:rtl/>
        </w:rPr>
        <w:t xml:space="preserve">בית העלמין הישן בבאר שבע, שם ימתין לו </w:t>
      </w:r>
      <w:r>
        <w:rPr>
          <w:rFonts w:cs="David" w:hint="cs"/>
          <w:sz w:val="24"/>
          <w:szCs w:val="24"/>
          <w:rtl/>
        </w:rPr>
        <w:t>ה</w:t>
      </w:r>
      <w:r w:rsidRPr="000E32FC">
        <w:rPr>
          <w:rFonts w:cs="David" w:hint="cs"/>
          <w:sz w:val="24"/>
          <w:szCs w:val="24"/>
          <w:rtl/>
        </w:rPr>
        <w:t>נאשם 1.</w:t>
      </w:r>
      <w:r>
        <w:rPr>
          <w:rFonts w:cs="David" w:hint="cs"/>
          <w:sz w:val="24"/>
          <w:szCs w:val="24"/>
          <w:rtl/>
        </w:rPr>
        <w:t xml:space="preserve"> </w:t>
      </w:r>
      <w:r w:rsidRPr="000E32FC">
        <w:rPr>
          <w:rFonts w:cs="David" w:hint="cs"/>
          <w:sz w:val="24"/>
          <w:szCs w:val="24"/>
          <w:rtl/>
        </w:rPr>
        <w:t xml:space="preserve">בהתאם לבקשת </w:t>
      </w:r>
      <w:r>
        <w:rPr>
          <w:rFonts w:cs="David" w:hint="cs"/>
          <w:sz w:val="24"/>
          <w:szCs w:val="24"/>
          <w:rtl/>
        </w:rPr>
        <w:t>ה</w:t>
      </w:r>
      <w:r w:rsidRPr="000E32FC">
        <w:rPr>
          <w:rFonts w:cs="David" w:hint="cs"/>
          <w:sz w:val="24"/>
          <w:szCs w:val="24"/>
          <w:rtl/>
        </w:rPr>
        <w:t xml:space="preserve">נאשם 1, הגיע </w:t>
      </w:r>
      <w:r>
        <w:rPr>
          <w:rFonts w:cs="David" w:hint="cs"/>
          <w:sz w:val="24"/>
          <w:szCs w:val="24"/>
          <w:rtl/>
        </w:rPr>
        <w:t>מ'</w:t>
      </w:r>
      <w:r w:rsidRPr="000E32FC">
        <w:rPr>
          <w:rFonts w:cs="David" w:hint="cs"/>
          <w:sz w:val="24"/>
          <w:szCs w:val="24"/>
          <w:rtl/>
        </w:rPr>
        <w:t xml:space="preserve"> </w:t>
      </w:r>
      <w:proofErr w:type="spellStart"/>
      <w:r>
        <w:rPr>
          <w:rFonts w:cs="David" w:hint="cs"/>
          <w:sz w:val="24"/>
          <w:szCs w:val="24"/>
          <w:rtl/>
        </w:rPr>
        <w:t>לאיזור</w:t>
      </w:r>
      <w:proofErr w:type="spellEnd"/>
      <w:r>
        <w:rPr>
          <w:rFonts w:cs="David" w:hint="cs"/>
          <w:sz w:val="24"/>
          <w:szCs w:val="24"/>
          <w:rtl/>
        </w:rPr>
        <w:t xml:space="preserve"> בסמוך</w:t>
      </w:r>
      <w:r w:rsidRPr="000E32FC">
        <w:rPr>
          <w:rFonts w:cs="David" w:hint="cs"/>
          <w:sz w:val="24"/>
          <w:szCs w:val="24"/>
          <w:rtl/>
        </w:rPr>
        <w:t xml:space="preserve"> </w:t>
      </w:r>
      <w:r>
        <w:rPr>
          <w:rFonts w:cs="David" w:hint="cs"/>
          <w:sz w:val="24"/>
          <w:szCs w:val="24"/>
          <w:rtl/>
        </w:rPr>
        <w:t>ל</w:t>
      </w:r>
      <w:r w:rsidRPr="000E32FC">
        <w:rPr>
          <w:rFonts w:cs="David" w:hint="cs"/>
          <w:sz w:val="24"/>
          <w:szCs w:val="24"/>
          <w:rtl/>
        </w:rPr>
        <w:t>בית העלמין</w:t>
      </w:r>
      <w:r>
        <w:rPr>
          <w:rFonts w:cs="David" w:hint="cs"/>
          <w:sz w:val="24"/>
          <w:szCs w:val="24"/>
          <w:rtl/>
        </w:rPr>
        <w:t xml:space="preserve"> עם הרכב (להלן בכתב האישום: "</w:t>
      </w:r>
      <w:r w:rsidRPr="00991BE3">
        <w:rPr>
          <w:rFonts w:cs="David" w:hint="eastAsia"/>
          <w:b/>
          <w:bCs/>
          <w:sz w:val="24"/>
          <w:szCs w:val="24"/>
          <w:rtl/>
        </w:rPr>
        <w:t>הפגישה</w:t>
      </w:r>
      <w:r w:rsidRPr="00991BE3">
        <w:rPr>
          <w:rFonts w:cs="David"/>
          <w:b/>
          <w:bCs/>
          <w:sz w:val="24"/>
          <w:szCs w:val="24"/>
          <w:rtl/>
        </w:rPr>
        <w:t xml:space="preserve"> </w:t>
      </w:r>
      <w:r w:rsidRPr="00991BE3">
        <w:rPr>
          <w:rFonts w:cs="David" w:hint="eastAsia"/>
          <w:b/>
          <w:bCs/>
          <w:sz w:val="24"/>
          <w:szCs w:val="24"/>
          <w:rtl/>
        </w:rPr>
        <w:t>בבית</w:t>
      </w:r>
      <w:r w:rsidRPr="00991BE3">
        <w:rPr>
          <w:rFonts w:cs="David"/>
          <w:b/>
          <w:bCs/>
          <w:sz w:val="24"/>
          <w:szCs w:val="24"/>
          <w:rtl/>
        </w:rPr>
        <w:t xml:space="preserve"> </w:t>
      </w:r>
      <w:r w:rsidRPr="00991BE3">
        <w:rPr>
          <w:rFonts w:cs="David" w:hint="eastAsia"/>
          <w:b/>
          <w:bCs/>
          <w:sz w:val="24"/>
          <w:szCs w:val="24"/>
          <w:rtl/>
        </w:rPr>
        <w:t>העלמין</w:t>
      </w:r>
      <w:r>
        <w:rPr>
          <w:rFonts w:cs="David" w:hint="cs"/>
          <w:sz w:val="24"/>
          <w:szCs w:val="24"/>
          <w:rtl/>
        </w:rPr>
        <w:t>")</w:t>
      </w:r>
      <w:r w:rsidRPr="000E32FC">
        <w:rPr>
          <w:rFonts w:cs="David" w:hint="cs"/>
          <w:sz w:val="24"/>
          <w:szCs w:val="24"/>
          <w:rtl/>
        </w:rPr>
        <w:t>.</w:t>
      </w:r>
    </w:p>
    <w:p w:rsidR="00892EF4" w:rsidRPr="00DC4096" w:rsidRDefault="00892EF4" w:rsidP="00892EF4">
      <w:pPr>
        <w:spacing w:after="0" w:line="240" w:lineRule="auto"/>
        <w:jc w:val="both"/>
        <w:rPr>
          <w:rFonts w:cs="David"/>
          <w:sz w:val="24"/>
          <w:szCs w:val="24"/>
        </w:rPr>
      </w:pPr>
      <w:r w:rsidRPr="00DC4096">
        <w:rPr>
          <w:rFonts w:cs="David" w:hint="cs"/>
          <w:sz w:val="24"/>
          <w:szCs w:val="24"/>
          <w:rtl/>
        </w:rPr>
        <w:t xml:space="preserve"> </w:t>
      </w:r>
    </w:p>
    <w:p w:rsidR="00892EF4" w:rsidRDefault="00892EF4" w:rsidP="00892EF4">
      <w:pPr>
        <w:numPr>
          <w:ilvl w:val="0"/>
          <w:numId w:val="12"/>
        </w:numPr>
        <w:spacing w:after="0" w:line="360" w:lineRule="auto"/>
        <w:jc w:val="both"/>
        <w:rPr>
          <w:rFonts w:cs="David"/>
          <w:sz w:val="24"/>
          <w:szCs w:val="24"/>
        </w:rPr>
      </w:pPr>
      <w:r>
        <w:rPr>
          <w:rFonts w:cs="David" w:hint="cs"/>
          <w:sz w:val="24"/>
          <w:szCs w:val="24"/>
          <w:rtl/>
        </w:rPr>
        <w:t xml:space="preserve">עם הגעתו של מ' אל בית העלמין, נכנס הנאשם 1 אל הרכב, התיישב במושב הנוסע והורה </w:t>
      </w:r>
      <w:proofErr w:type="spellStart"/>
      <w:r>
        <w:rPr>
          <w:rFonts w:cs="David" w:hint="cs"/>
          <w:sz w:val="24"/>
          <w:szCs w:val="24"/>
          <w:rtl/>
        </w:rPr>
        <w:t>למ</w:t>
      </w:r>
      <w:proofErr w:type="spellEnd"/>
      <w:r>
        <w:rPr>
          <w:rFonts w:cs="David" w:hint="cs"/>
          <w:sz w:val="24"/>
          <w:szCs w:val="24"/>
          <w:rtl/>
        </w:rPr>
        <w:t xml:space="preserve">' לנסוע לכיוון אופקים. </w:t>
      </w:r>
    </w:p>
    <w:p w:rsidR="00892EF4" w:rsidRDefault="00892EF4" w:rsidP="009477D7">
      <w:pPr>
        <w:numPr>
          <w:ilvl w:val="0"/>
          <w:numId w:val="12"/>
        </w:numPr>
        <w:tabs>
          <w:tab w:val="left" w:pos="1440"/>
          <w:tab w:val="left" w:pos="2160"/>
          <w:tab w:val="left" w:pos="2880"/>
        </w:tabs>
        <w:spacing w:before="240" w:after="0" w:line="360" w:lineRule="auto"/>
        <w:jc w:val="both"/>
        <w:rPr>
          <w:rFonts w:cs="David"/>
          <w:sz w:val="24"/>
          <w:szCs w:val="24"/>
        </w:rPr>
      </w:pPr>
      <w:r w:rsidRPr="00555035">
        <w:rPr>
          <w:rFonts w:cs="David" w:hint="cs"/>
          <w:sz w:val="24"/>
          <w:szCs w:val="24"/>
          <w:rtl/>
        </w:rPr>
        <w:t>במהלך הנסיעה, הורה ה</w:t>
      </w:r>
      <w:r>
        <w:rPr>
          <w:rFonts w:cs="David" w:hint="cs"/>
          <w:sz w:val="24"/>
          <w:szCs w:val="24"/>
          <w:rtl/>
        </w:rPr>
        <w:t xml:space="preserve">נאשם 1 </w:t>
      </w:r>
      <w:proofErr w:type="spellStart"/>
      <w:r>
        <w:rPr>
          <w:rFonts w:cs="David" w:hint="cs"/>
          <w:sz w:val="24"/>
          <w:szCs w:val="24"/>
          <w:rtl/>
        </w:rPr>
        <w:t>למ</w:t>
      </w:r>
      <w:proofErr w:type="spellEnd"/>
      <w:r>
        <w:rPr>
          <w:rFonts w:cs="David" w:hint="cs"/>
          <w:sz w:val="24"/>
          <w:szCs w:val="24"/>
          <w:rtl/>
        </w:rPr>
        <w:t xml:space="preserve">' </w:t>
      </w:r>
      <w:r w:rsidRPr="00555035">
        <w:rPr>
          <w:rFonts w:cs="David" w:hint="cs"/>
          <w:sz w:val="24"/>
          <w:szCs w:val="24"/>
          <w:rtl/>
        </w:rPr>
        <w:t xml:space="preserve">לעצור את הרכב בצד הכביש. במעמד זה אמר הנאשם 1 </w:t>
      </w:r>
      <w:proofErr w:type="spellStart"/>
      <w:r w:rsidRPr="00555035">
        <w:rPr>
          <w:rFonts w:cs="David" w:hint="cs"/>
          <w:sz w:val="24"/>
          <w:szCs w:val="24"/>
          <w:rtl/>
        </w:rPr>
        <w:t>למ</w:t>
      </w:r>
      <w:proofErr w:type="spellEnd"/>
      <w:r w:rsidRPr="00555035">
        <w:rPr>
          <w:rFonts w:cs="David" w:hint="cs"/>
          <w:sz w:val="24"/>
          <w:szCs w:val="24"/>
          <w:rtl/>
        </w:rPr>
        <w:t xml:space="preserve">' כי הוא כועס על כך שמ' סייע לדבורה </w:t>
      </w:r>
      <w:r>
        <w:rPr>
          <w:rFonts w:cs="David" w:hint="cs"/>
          <w:sz w:val="24"/>
          <w:szCs w:val="24"/>
          <w:rtl/>
        </w:rPr>
        <w:t>לחזור להתגורר ב</w:t>
      </w:r>
      <w:r w:rsidRPr="00555035">
        <w:rPr>
          <w:rFonts w:cs="David" w:hint="cs"/>
          <w:sz w:val="24"/>
          <w:szCs w:val="24"/>
          <w:rtl/>
        </w:rPr>
        <w:t>באר שבע, וכן, על כך שמ' העסיק את אמו של טל בעסק שבבעלותו</w:t>
      </w:r>
      <w:r>
        <w:rPr>
          <w:rFonts w:cs="David" w:hint="cs"/>
          <w:sz w:val="24"/>
          <w:szCs w:val="24"/>
          <w:rtl/>
        </w:rPr>
        <w:t xml:space="preserve"> של מ'</w:t>
      </w:r>
      <w:r w:rsidRPr="00555035">
        <w:rPr>
          <w:rFonts w:cs="David" w:hint="cs"/>
          <w:sz w:val="24"/>
          <w:szCs w:val="24"/>
          <w:rtl/>
        </w:rPr>
        <w:t xml:space="preserve">. </w:t>
      </w:r>
    </w:p>
    <w:p w:rsidR="009477D7" w:rsidRPr="009477D7" w:rsidRDefault="009477D7" w:rsidP="009477D7">
      <w:pPr>
        <w:tabs>
          <w:tab w:val="left" w:pos="1440"/>
          <w:tab w:val="left" w:pos="2160"/>
          <w:tab w:val="left" w:pos="2880"/>
        </w:tabs>
        <w:spacing w:before="240" w:after="0" w:line="240" w:lineRule="auto"/>
        <w:jc w:val="both"/>
        <w:rPr>
          <w:rFonts w:cs="David"/>
          <w:sz w:val="24"/>
          <w:szCs w:val="24"/>
        </w:rPr>
      </w:pPr>
    </w:p>
    <w:p w:rsidR="00892EF4" w:rsidRDefault="00892EF4" w:rsidP="00892EF4">
      <w:pPr>
        <w:numPr>
          <w:ilvl w:val="0"/>
          <w:numId w:val="12"/>
        </w:numPr>
        <w:spacing w:after="0" w:line="360" w:lineRule="auto"/>
        <w:jc w:val="both"/>
        <w:rPr>
          <w:rFonts w:cs="David"/>
          <w:sz w:val="24"/>
          <w:szCs w:val="24"/>
        </w:rPr>
      </w:pPr>
      <w:r>
        <w:rPr>
          <w:rFonts w:cs="David" w:hint="cs"/>
          <w:sz w:val="24"/>
          <w:szCs w:val="24"/>
          <w:rtl/>
        </w:rPr>
        <w:t xml:space="preserve">תוך כדי השיחה, שלף הנאשם 1 אקדח, דרך אותו, הצמידו אל ראשו של מ' ואמר </w:t>
      </w:r>
      <w:proofErr w:type="spellStart"/>
      <w:r w:rsidRPr="000049AB">
        <w:rPr>
          <w:rFonts w:cs="David" w:hint="cs"/>
          <w:sz w:val="24"/>
          <w:szCs w:val="24"/>
          <w:rtl/>
        </w:rPr>
        <w:t>ל</w:t>
      </w:r>
      <w:r w:rsidRPr="00991BE3">
        <w:rPr>
          <w:rFonts w:cs="David" w:hint="eastAsia"/>
          <w:sz w:val="24"/>
          <w:szCs w:val="24"/>
          <w:rtl/>
        </w:rPr>
        <w:t>מ</w:t>
      </w:r>
      <w:proofErr w:type="spellEnd"/>
      <w:r w:rsidRPr="00991BE3">
        <w:rPr>
          <w:rFonts w:cs="David"/>
          <w:sz w:val="24"/>
          <w:szCs w:val="24"/>
          <w:rtl/>
        </w:rPr>
        <w:t xml:space="preserve">' </w:t>
      </w:r>
      <w:r w:rsidRPr="00991BE3">
        <w:rPr>
          <w:rFonts w:cs="David" w:hint="eastAsia"/>
          <w:sz w:val="24"/>
          <w:szCs w:val="24"/>
          <w:rtl/>
        </w:rPr>
        <w:t>ש</w:t>
      </w:r>
      <w:r w:rsidRPr="00991BE3">
        <w:rPr>
          <w:rFonts w:cs="David"/>
          <w:sz w:val="24"/>
          <w:szCs w:val="24"/>
          <w:rtl/>
        </w:rPr>
        <w:t xml:space="preserve">"כל </w:t>
      </w:r>
      <w:r w:rsidRPr="00991BE3">
        <w:rPr>
          <w:rFonts w:cs="David" w:hint="eastAsia"/>
          <w:sz w:val="24"/>
          <w:szCs w:val="24"/>
          <w:rtl/>
        </w:rPr>
        <w:t>מי</w:t>
      </w:r>
      <w:r w:rsidRPr="00991BE3">
        <w:rPr>
          <w:rFonts w:cs="David"/>
          <w:sz w:val="24"/>
          <w:szCs w:val="24"/>
          <w:rtl/>
        </w:rPr>
        <w:t xml:space="preserve"> </w:t>
      </w:r>
      <w:r w:rsidRPr="00991BE3">
        <w:rPr>
          <w:rFonts w:cs="David" w:hint="eastAsia"/>
          <w:sz w:val="24"/>
          <w:szCs w:val="24"/>
          <w:rtl/>
        </w:rPr>
        <w:t>ששם</w:t>
      </w:r>
      <w:r w:rsidRPr="00991BE3">
        <w:rPr>
          <w:rFonts w:cs="David"/>
          <w:sz w:val="24"/>
          <w:szCs w:val="24"/>
          <w:rtl/>
        </w:rPr>
        <w:t xml:space="preserve"> </w:t>
      </w:r>
      <w:r w:rsidRPr="00991BE3">
        <w:rPr>
          <w:rFonts w:cs="David" w:hint="eastAsia"/>
          <w:sz w:val="24"/>
          <w:szCs w:val="24"/>
          <w:rtl/>
        </w:rPr>
        <w:t>אצבע</w:t>
      </w:r>
      <w:r w:rsidRPr="00991BE3">
        <w:rPr>
          <w:rFonts w:cs="David"/>
          <w:sz w:val="24"/>
          <w:szCs w:val="24"/>
          <w:rtl/>
        </w:rPr>
        <w:t xml:space="preserve"> </w:t>
      </w:r>
      <w:r w:rsidRPr="00991BE3">
        <w:rPr>
          <w:rFonts w:cs="David" w:hint="eastAsia"/>
          <w:sz w:val="24"/>
          <w:szCs w:val="24"/>
          <w:rtl/>
        </w:rPr>
        <w:t>בתיק</w:t>
      </w:r>
      <w:r w:rsidRPr="00991BE3">
        <w:rPr>
          <w:rFonts w:cs="David"/>
          <w:sz w:val="24"/>
          <w:szCs w:val="24"/>
          <w:rtl/>
        </w:rPr>
        <w:t xml:space="preserve"> </w:t>
      </w:r>
      <w:r w:rsidRPr="00991BE3">
        <w:rPr>
          <w:rFonts w:cs="David" w:hint="eastAsia"/>
          <w:sz w:val="24"/>
          <w:szCs w:val="24"/>
          <w:rtl/>
        </w:rPr>
        <w:t>שלו</w:t>
      </w:r>
      <w:r>
        <w:rPr>
          <w:rFonts w:cs="David" w:hint="cs"/>
          <w:sz w:val="24"/>
          <w:szCs w:val="24"/>
          <w:rtl/>
        </w:rPr>
        <w:t xml:space="preserve"> </w:t>
      </w:r>
      <w:r w:rsidRPr="00991BE3">
        <w:rPr>
          <w:rFonts w:cs="David" w:hint="eastAsia"/>
          <w:sz w:val="24"/>
          <w:szCs w:val="24"/>
          <w:rtl/>
        </w:rPr>
        <w:t>ימות</w:t>
      </w:r>
      <w:r w:rsidRPr="00DC4096">
        <w:rPr>
          <w:rFonts w:cs="David" w:hint="cs"/>
          <w:b/>
          <w:bCs/>
          <w:sz w:val="24"/>
          <w:szCs w:val="24"/>
          <w:rtl/>
        </w:rPr>
        <w:t>"</w:t>
      </w:r>
      <w:r>
        <w:rPr>
          <w:rFonts w:cs="David" w:hint="cs"/>
          <w:b/>
          <w:bCs/>
          <w:sz w:val="24"/>
          <w:szCs w:val="24"/>
          <w:rtl/>
        </w:rPr>
        <w:t xml:space="preserve"> </w:t>
      </w:r>
      <w:r>
        <w:rPr>
          <w:rFonts w:cs="David" w:hint="cs"/>
          <w:sz w:val="24"/>
          <w:szCs w:val="24"/>
          <w:rtl/>
        </w:rPr>
        <w:t>ו</w:t>
      </w:r>
      <w:r w:rsidR="009477D7">
        <w:rPr>
          <w:rFonts w:cs="David" w:hint="cs"/>
          <w:sz w:val="24"/>
          <w:szCs w:val="24"/>
          <w:rtl/>
        </w:rPr>
        <w:t xml:space="preserve">כי </w:t>
      </w:r>
      <w:r>
        <w:rPr>
          <w:rFonts w:cs="David" w:hint="cs"/>
          <w:sz w:val="24"/>
          <w:szCs w:val="24"/>
          <w:rtl/>
        </w:rPr>
        <w:t xml:space="preserve">טל, הוריו של טל ודבורה ביניהם. הנאשם 1 המשיך והסביר </w:t>
      </w:r>
      <w:proofErr w:type="spellStart"/>
      <w:r>
        <w:rPr>
          <w:rFonts w:cs="David" w:hint="cs"/>
          <w:sz w:val="24"/>
          <w:szCs w:val="24"/>
          <w:rtl/>
        </w:rPr>
        <w:t>למ</w:t>
      </w:r>
      <w:proofErr w:type="spellEnd"/>
      <w:r>
        <w:rPr>
          <w:rFonts w:cs="David" w:hint="cs"/>
          <w:sz w:val="24"/>
          <w:szCs w:val="24"/>
          <w:rtl/>
        </w:rPr>
        <w:t>' את כעסו ואמר ש</w:t>
      </w:r>
      <w:r w:rsidRPr="00850B24">
        <w:rPr>
          <w:rFonts w:cs="David" w:hint="cs"/>
          <w:sz w:val="24"/>
          <w:szCs w:val="24"/>
          <w:rtl/>
        </w:rPr>
        <w:t>הוא ישב שבע וחצי שנים</w:t>
      </w:r>
      <w:r>
        <w:rPr>
          <w:rFonts w:cs="David" w:hint="cs"/>
          <w:sz w:val="24"/>
          <w:szCs w:val="24"/>
          <w:rtl/>
        </w:rPr>
        <w:t xml:space="preserve"> בכלא</w:t>
      </w:r>
      <w:r w:rsidRPr="00850B24">
        <w:rPr>
          <w:rFonts w:cs="David" w:hint="cs"/>
          <w:sz w:val="24"/>
          <w:szCs w:val="24"/>
          <w:rtl/>
        </w:rPr>
        <w:t xml:space="preserve"> ולא </w:t>
      </w:r>
      <w:r>
        <w:rPr>
          <w:rFonts w:cs="David" w:hint="cs"/>
          <w:sz w:val="24"/>
          <w:szCs w:val="24"/>
          <w:rtl/>
        </w:rPr>
        <w:t xml:space="preserve">גידל </w:t>
      </w:r>
      <w:r w:rsidRPr="00850B24">
        <w:rPr>
          <w:rFonts w:cs="David" w:hint="cs"/>
          <w:sz w:val="24"/>
          <w:szCs w:val="24"/>
          <w:rtl/>
        </w:rPr>
        <w:t>את בנותיו</w:t>
      </w:r>
      <w:r>
        <w:rPr>
          <w:rFonts w:cs="David" w:hint="cs"/>
          <w:b/>
          <w:bCs/>
          <w:sz w:val="24"/>
          <w:szCs w:val="24"/>
          <w:rtl/>
        </w:rPr>
        <w:t>.</w:t>
      </w:r>
      <w:r>
        <w:rPr>
          <w:rFonts w:cs="David" w:hint="cs"/>
          <w:sz w:val="24"/>
          <w:szCs w:val="24"/>
          <w:rtl/>
        </w:rPr>
        <w:t xml:space="preserve"> </w:t>
      </w:r>
      <w:r>
        <w:rPr>
          <w:rFonts w:cs="David" w:hint="cs"/>
          <w:b/>
          <w:bCs/>
          <w:sz w:val="24"/>
          <w:szCs w:val="24"/>
          <w:rtl/>
        </w:rPr>
        <w:t xml:space="preserve"> </w:t>
      </w:r>
      <w:r>
        <w:rPr>
          <w:rFonts w:cs="David" w:hint="cs"/>
          <w:sz w:val="24"/>
          <w:szCs w:val="24"/>
          <w:rtl/>
        </w:rPr>
        <w:t xml:space="preserve"> </w:t>
      </w:r>
    </w:p>
    <w:p w:rsidR="00892EF4" w:rsidRPr="004717E8" w:rsidRDefault="00892EF4" w:rsidP="00892EF4">
      <w:pPr>
        <w:spacing w:after="0" w:line="240" w:lineRule="auto"/>
        <w:ind w:left="720"/>
        <w:jc w:val="both"/>
        <w:rPr>
          <w:rFonts w:cs="David"/>
          <w:sz w:val="24"/>
          <w:szCs w:val="24"/>
        </w:rPr>
      </w:pPr>
    </w:p>
    <w:p w:rsidR="00892EF4" w:rsidRDefault="00892EF4" w:rsidP="00892EF4">
      <w:pPr>
        <w:numPr>
          <w:ilvl w:val="0"/>
          <w:numId w:val="12"/>
        </w:numPr>
        <w:spacing w:after="0" w:line="360" w:lineRule="auto"/>
        <w:jc w:val="both"/>
        <w:rPr>
          <w:rFonts w:cs="David"/>
          <w:sz w:val="24"/>
          <w:szCs w:val="24"/>
        </w:rPr>
      </w:pPr>
      <w:r>
        <w:rPr>
          <w:rFonts w:cs="David" w:hint="cs"/>
          <w:sz w:val="24"/>
          <w:szCs w:val="24"/>
          <w:rtl/>
        </w:rPr>
        <w:t xml:space="preserve">מ' ניסה להניא את נאשם 1 מלפגוע בדבורה והתחנן על נפשה. בתמורה לכך, וכדי להרגיע את הנאשם 1 מ' הציע  כי יפטר את </w:t>
      </w:r>
      <w:proofErr w:type="spellStart"/>
      <w:r>
        <w:rPr>
          <w:rFonts w:cs="David" w:hint="cs"/>
          <w:sz w:val="24"/>
          <w:szCs w:val="24"/>
          <w:rtl/>
        </w:rPr>
        <w:t>אימו</w:t>
      </w:r>
      <w:proofErr w:type="spellEnd"/>
      <w:r>
        <w:rPr>
          <w:rFonts w:cs="David" w:hint="cs"/>
          <w:sz w:val="24"/>
          <w:szCs w:val="24"/>
          <w:rtl/>
        </w:rPr>
        <w:t xml:space="preserve"> של טל.</w:t>
      </w:r>
      <w:r>
        <w:rPr>
          <w:rFonts w:cs="David"/>
          <w:sz w:val="24"/>
          <w:szCs w:val="24"/>
          <w:rtl/>
        </w:rPr>
        <w:t xml:space="preserve"> </w:t>
      </w:r>
    </w:p>
    <w:p w:rsidR="00892EF4" w:rsidRPr="004717E8" w:rsidRDefault="00892EF4" w:rsidP="00892EF4">
      <w:pPr>
        <w:pStyle w:val="a5"/>
        <w:spacing w:line="240" w:lineRule="auto"/>
        <w:rPr>
          <w:rFonts w:cs="David"/>
          <w:sz w:val="24"/>
          <w:szCs w:val="24"/>
          <w:rtl/>
        </w:rPr>
      </w:pPr>
    </w:p>
    <w:p w:rsidR="00892EF4" w:rsidRDefault="00892EF4" w:rsidP="00892EF4">
      <w:pPr>
        <w:numPr>
          <w:ilvl w:val="0"/>
          <w:numId w:val="12"/>
        </w:numPr>
        <w:tabs>
          <w:tab w:val="left" w:pos="1440"/>
          <w:tab w:val="left" w:pos="2160"/>
          <w:tab w:val="left" w:pos="2880"/>
        </w:tabs>
        <w:spacing w:before="240" w:after="0" w:line="360" w:lineRule="auto"/>
        <w:jc w:val="both"/>
        <w:rPr>
          <w:rFonts w:cs="David"/>
          <w:sz w:val="24"/>
          <w:szCs w:val="24"/>
        </w:rPr>
      </w:pPr>
      <w:r>
        <w:rPr>
          <w:rFonts w:cs="David" w:hint="cs"/>
          <w:sz w:val="24"/>
          <w:szCs w:val="24"/>
          <w:rtl/>
        </w:rPr>
        <w:t xml:space="preserve">עוד בפגישה זו, הנאשם 1 הלין בפני מ' על כך שעקב מעשיהם של טל ושל דבורה, הנאשם 1 שילם שכר טרחה לסנגוריו </w:t>
      </w:r>
      <w:r w:rsidRPr="00991BE3">
        <w:rPr>
          <w:rFonts w:cs="David" w:hint="eastAsia"/>
          <w:sz w:val="24"/>
          <w:szCs w:val="24"/>
          <w:rtl/>
        </w:rPr>
        <w:t>בתיק</w:t>
      </w:r>
      <w:r w:rsidRPr="00991BE3">
        <w:rPr>
          <w:rFonts w:cs="David"/>
          <w:sz w:val="24"/>
          <w:szCs w:val="24"/>
          <w:rtl/>
        </w:rPr>
        <w:t xml:space="preserve"> </w:t>
      </w:r>
      <w:r w:rsidRPr="00991BE3">
        <w:rPr>
          <w:rFonts w:cs="David" w:hint="eastAsia"/>
          <w:sz w:val="24"/>
          <w:szCs w:val="24"/>
          <w:rtl/>
        </w:rPr>
        <w:t>הקודם</w:t>
      </w:r>
      <w:r>
        <w:rPr>
          <w:rFonts w:cs="David" w:hint="cs"/>
          <w:sz w:val="24"/>
          <w:szCs w:val="24"/>
          <w:rtl/>
        </w:rPr>
        <w:t xml:space="preserve"> בגובה של כ- 500,000 ₪ ודרש </w:t>
      </w:r>
      <w:proofErr w:type="spellStart"/>
      <w:r>
        <w:rPr>
          <w:rFonts w:cs="David" w:hint="cs"/>
          <w:sz w:val="24"/>
          <w:szCs w:val="24"/>
          <w:rtl/>
        </w:rPr>
        <w:t>ממ</w:t>
      </w:r>
      <w:proofErr w:type="spellEnd"/>
      <w:r>
        <w:rPr>
          <w:rFonts w:cs="David" w:hint="cs"/>
          <w:sz w:val="24"/>
          <w:szCs w:val="24"/>
          <w:rtl/>
        </w:rPr>
        <w:t xml:space="preserve">' </w:t>
      </w:r>
      <w:proofErr w:type="spellStart"/>
      <w:r>
        <w:rPr>
          <w:rFonts w:cs="David" w:hint="cs"/>
          <w:sz w:val="24"/>
          <w:szCs w:val="24"/>
          <w:rtl/>
        </w:rPr>
        <w:t>לפצותו</w:t>
      </w:r>
      <w:proofErr w:type="spellEnd"/>
      <w:r>
        <w:rPr>
          <w:rFonts w:cs="David" w:hint="cs"/>
          <w:sz w:val="24"/>
          <w:szCs w:val="24"/>
          <w:rtl/>
        </w:rPr>
        <w:t xml:space="preserve"> בסכום זה בתמורה לוויתור על כוונתו לרצוח את דבורה. </w:t>
      </w:r>
    </w:p>
    <w:p w:rsidR="00892EF4" w:rsidRPr="00C87838" w:rsidRDefault="00892EF4" w:rsidP="00892EF4">
      <w:pPr>
        <w:spacing w:after="0" w:line="240" w:lineRule="auto"/>
        <w:ind w:left="720"/>
        <w:jc w:val="both"/>
        <w:rPr>
          <w:rFonts w:cs="David"/>
          <w:sz w:val="24"/>
          <w:szCs w:val="24"/>
          <w:rtl/>
        </w:rPr>
      </w:pPr>
    </w:p>
    <w:p w:rsidR="00892EF4" w:rsidRDefault="00892EF4" w:rsidP="00892EF4">
      <w:pPr>
        <w:numPr>
          <w:ilvl w:val="0"/>
          <w:numId w:val="12"/>
        </w:numPr>
        <w:spacing w:after="0" w:line="360" w:lineRule="auto"/>
        <w:jc w:val="both"/>
        <w:rPr>
          <w:rFonts w:cs="David"/>
          <w:sz w:val="24"/>
          <w:szCs w:val="24"/>
        </w:rPr>
      </w:pPr>
      <w:r>
        <w:rPr>
          <w:rFonts w:cs="David" w:hint="cs"/>
          <w:sz w:val="24"/>
          <w:szCs w:val="24"/>
          <w:rtl/>
        </w:rPr>
        <w:t>מ' אמר לנאשם 1 כי לא יעלה בידו לגייס את הסכום המבוקש והודיע לנאשם 1 כי במקום לשלם את הפיצוי הוא מוכן לפעול</w:t>
      </w:r>
      <w:r w:rsidRPr="00EB44A2">
        <w:rPr>
          <w:rFonts w:cs="David" w:hint="cs"/>
          <w:sz w:val="24"/>
          <w:szCs w:val="24"/>
          <w:rtl/>
        </w:rPr>
        <w:t xml:space="preserve"> יחד עם הנאשם 1 כדי לגרום למותם של טל ושל הוריו.</w:t>
      </w:r>
      <w:r>
        <w:rPr>
          <w:rFonts w:cs="David" w:hint="cs"/>
          <w:sz w:val="24"/>
          <w:szCs w:val="24"/>
          <w:rtl/>
        </w:rPr>
        <w:t xml:space="preserve"> </w:t>
      </w:r>
      <w:r w:rsidRPr="00EB44A2">
        <w:rPr>
          <w:rFonts w:cs="David" w:hint="cs"/>
          <w:sz w:val="24"/>
          <w:szCs w:val="24"/>
          <w:rtl/>
        </w:rPr>
        <w:t xml:space="preserve">בכך </w:t>
      </w:r>
      <w:r>
        <w:rPr>
          <w:rFonts w:cs="David" w:hint="cs"/>
          <w:sz w:val="24"/>
          <w:szCs w:val="24"/>
          <w:rtl/>
        </w:rPr>
        <w:t>ה</w:t>
      </w:r>
      <w:r w:rsidRPr="00EB44A2">
        <w:rPr>
          <w:rFonts w:cs="David" w:hint="cs"/>
          <w:sz w:val="24"/>
          <w:szCs w:val="24"/>
          <w:rtl/>
        </w:rPr>
        <w:t xml:space="preserve">נאשם 1 ומ' קשרו קשר לפעול יחדיו בכדי להביא למותם של טל ושל הוריו של טל </w:t>
      </w:r>
      <w:r>
        <w:rPr>
          <w:rFonts w:cs="David" w:hint="cs"/>
          <w:sz w:val="24"/>
          <w:szCs w:val="24"/>
          <w:rtl/>
        </w:rPr>
        <w:t xml:space="preserve">בהתאם להחלטת הנאשם 1 להמיתם  </w:t>
      </w:r>
      <w:r w:rsidRPr="00EB44A2">
        <w:rPr>
          <w:rFonts w:cs="David" w:hint="cs"/>
          <w:sz w:val="24"/>
          <w:szCs w:val="24"/>
          <w:rtl/>
        </w:rPr>
        <w:t>כנקמה על מעשיהם כאמור</w:t>
      </w:r>
      <w:r>
        <w:rPr>
          <w:rFonts w:cs="David" w:hint="cs"/>
          <w:sz w:val="24"/>
          <w:szCs w:val="24"/>
          <w:rtl/>
        </w:rPr>
        <w:t xml:space="preserve"> (להלן באישום זה: "</w:t>
      </w:r>
      <w:r w:rsidRPr="00991BE3">
        <w:rPr>
          <w:rFonts w:cs="David" w:hint="eastAsia"/>
          <w:b/>
          <w:bCs/>
          <w:sz w:val="24"/>
          <w:szCs w:val="24"/>
          <w:rtl/>
        </w:rPr>
        <w:t>הקשר</w:t>
      </w:r>
      <w:r>
        <w:rPr>
          <w:rFonts w:cs="David" w:hint="cs"/>
          <w:sz w:val="24"/>
          <w:szCs w:val="24"/>
          <w:rtl/>
        </w:rPr>
        <w:t>")</w:t>
      </w:r>
      <w:r w:rsidRPr="00EB44A2">
        <w:rPr>
          <w:rFonts w:cs="David" w:hint="cs"/>
          <w:sz w:val="24"/>
          <w:szCs w:val="24"/>
          <w:rtl/>
        </w:rPr>
        <w:t>.</w:t>
      </w:r>
    </w:p>
    <w:p w:rsidR="009477D7" w:rsidRPr="00991BE3" w:rsidRDefault="009477D7" w:rsidP="009477D7">
      <w:pPr>
        <w:spacing w:after="0" w:line="360" w:lineRule="auto"/>
        <w:jc w:val="both"/>
        <w:rPr>
          <w:rFonts w:cs="David"/>
          <w:sz w:val="24"/>
          <w:szCs w:val="24"/>
          <w:rtl/>
        </w:rPr>
      </w:pPr>
    </w:p>
    <w:p w:rsidR="00892EF4" w:rsidRDefault="00892EF4" w:rsidP="001E11BB">
      <w:pPr>
        <w:numPr>
          <w:ilvl w:val="0"/>
          <w:numId w:val="12"/>
        </w:numPr>
        <w:spacing w:after="0" w:line="360" w:lineRule="auto"/>
        <w:jc w:val="both"/>
        <w:rPr>
          <w:rFonts w:cs="David"/>
          <w:sz w:val="24"/>
          <w:szCs w:val="24"/>
        </w:rPr>
      </w:pPr>
      <w:r w:rsidRPr="004717E8">
        <w:rPr>
          <w:rFonts w:cs="David" w:hint="cs"/>
          <w:sz w:val="24"/>
          <w:szCs w:val="24"/>
          <w:rtl/>
        </w:rPr>
        <w:lastRenderedPageBreak/>
        <w:t>במסגרת הקשר ולשם ק</w:t>
      </w:r>
      <w:r>
        <w:rPr>
          <w:rFonts w:cs="David" w:hint="cs"/>
          <w:sz w:val="24"/>
          <w:szCs w:val="24"/>
          <w:rtl/>
        </w:rPr>
        <w:t>י</w:t>
      </w:r>
      <w:r w:rsidRPr="004717E8">
        <w:rPr>
          <w:rFonts w:cs="David" w:hint="cs"/>
          <w:sz w:val="24"/>
          <w:szCs w:val="24"/>
          <w:rtl/>
        </w:rPr>
        <w:t>דומו, מ' התחייב בפני הנאשם 1 להשיג</w:t>
      </w:r>
      <w:r>
        <w:rPr>
          <w:rFonts w:cs="David" w:hint="cs"/>
          <w:sz w:val="24"/>
          <w:szCs w:val="24"/>
          <w:rtl/>
        </w:rPr>
        <w:t xml:space="preserve"> </w:t>
      </w:r>
      <w:r w:rsidRPr="004717E8">
        <w:rPr>
          <w:rFonts w:cs="David" w:hint="cs"/>
          <w:sz w:val="24"/>
          <w:szCs w:val="24"/>
          <w:rtl/>
        </w:rPr>
        <w:t>את כתובת המגורים של הוריו</w:t>
      </w:r>
      <w:r>
        <w:rPr>
          <w:rFonts w:cs="David" w:hint="cs"/>
          <w:sz w:val="24"/>
          <w:szCs w:val="24"/>
          <w:rtl/>
        </w:rPr>
        <w:t xml:space="preserve"> של </w:t>
      </w:r>
      <w:r w:rsidRPr="004717E8">
        <w:rPr>
          <w:rFonts w:cs="David" w:hint="cs"/>
          <w:sz w:val="24"/>
          <w:szCs w:val="24"/>
          <w:rtl/>
        </w:rPr>
        <w:t xml:space="preserve">טל במושב </w:t>
      </w:r>
      <w:r w:rsidR="001E11BB">
        <w:rPr>
          <w:rFonts w:cs="David" w:hint="cs"/>
          <w:sz w:val="24"/>
          <w:szCs w:val="24"/>
          <w:rtl/>
        </w:rPr>
        <w:t>...</w:t>
      </w:r>
      <w:r>
        <w:rPr>
          <w:rFonts w:cs="David" w:hint="cs"/>
          <w:sz w:val="24"/>
          <w:szCs w:val="24"/>
          <w:rtl/>
        </w:rPr>
        <w:t xml:space="preserve"> וזאת על מנת להוציא את הקשר לפועל ולרצוח אותם</w:t>
      </w:r>
      <w:r w:rsidRPr="004717E8">
        <w:rPr>
          <w:rFonts w:cs="David" w:hint="cs"/>
          <w:sz w:val="24"/>
          <w:szCs w:val="24"/>
          <w:rtl/>
        </w:rPr>
        <w:t>. לצורך כך,</w:t>
      </w:r>
      <w:r>
        <w:rPr>
          <w:rFonts w:cs="David" w:hint="cs"/>
          <w:sz w:val="24"/>
          <w:szCs w:val="24"/>
          <w:rtl/>
        </w:rPr>
        <w:t xml:space="preserve"> </w:t>
      </w:r>
      <w:r w:rsidRPr="004717E8">
        <w:rPr>
          <w:rFonts w:cs="David" w:hint="cs"/>
          <w:sz w:val="24"/>
          <w:szCs w:val="24"/>
          <w:rtl/>
        </w:rPr>
        <w:t xml:space="preserve">בתאריך 4.7.15 או בסמוך לכך, נסע מ' יחד עם אופיר </w:t>
      </w:r>
      <w:r w:rsidR="001E11BB">
        <w:rPr>
          <w:rFonts w:cs="David" w:hint="cs"/>
          <w:sz w:val="24"/>
          <w:szCs w:val="24"/>
          <w:rtl/>
        </w:rPr>
        <w:t>אוזן למושב ...</w:t>
      </w:r>
      <w:r>
        <w:rPr>
          <w:rFonts w:cs="David" w:hint="cs"/>
          <w:sz w:val="24"/>
          <w:szCs w:val="24"/>
          <w:rtl/>
        </w:rPr>
        <w:t>.</w:t>
      </w:r>
    </w:p>
    <w:p w:rsidR="00892EF4" w:rsidRPr="00EE3180" w:rsidRDefault="00892EF4" w:rsidP="00892EF4">
      <w:pPr>
        <w:spacing w:after="0" w:line="240" w:lineRule="auto"/>
        <w:jc w:val="both"/>
        <w:rPr>
          <w:rFonts w:cs="David"/>
          <w:sz w:val="24"/>
          <w:szCs w:val="24"/>
          <w:rtl/>
        </w:rPr>
      </w:pPr>
    </w:p>
    <w:p w:rsidR="00892EF4" w:rsidRDefault="00892EF4" w:rsidP="009477D7">
      <w:pPr>
        <w:numPr>
          <w:ilvl w:val="0"/>
          <w:numId w:val="12"/>
        </w:numPr>
        <w:spacing w:after="0" w:line="360" w:lineRule="auto"/>
        <w:jc w:val="both"/>
        <w:rPr>
          <w:rFonts w:cs="David"/>
          <w:sz w:val="24"/>
          <w:szCs w:val="24"/>
        </w:rPr>
      </w:pPr>
      <w:r w:rsidRPr="00D41173">
        <w:rPr>
          <w:rFonts w:cs="David" w:hint="cs"/>
          <w:sz w:val="24"/>
          <w:szCs w:val="24"/>
          <w:rtl/>
        </w:rPr>
        <w:t>בסמוך לנסיעה כאמור</w:t>
      </w:r>
      <w:r w:rsidR="009477D7">
        <w:rPr>
          <w:rFonts w:cs="David" w:hint="cs"/>
          <w:sz w:val="24"/>
          <w:szCs w:val="24"/>
          <w:rtl/>
        </w:rPr>
        <w:t xml:space="preserve"> </w:t>
      </w:r>
      <w:r w:rsidRPr="00D41173">
        <w:rPr>
          <w:rFonts w:cs="David" w:hint="cs"/>
          <w:sz w:val="24"/>
          <w:szCs w:val="24"/>
          <w:rtl/>
        </w:rPr>
        <w:t>או במהלכה, מ'</w:t>
      </w:r>
      <w:r>
        <w:rPr>
          <w:rFonts w:cs="David" w:hint="cs"/>
          <w:sz w:val="24"/>
          <w:szCs w:val="24"/>
          <w:rtl/>
        </w:rPr>
        <w:t xml:space="preserve"> </w:t>
      </w:r>
      <w:r w:rsidRPr="00D41173">
        <w:rPr>
          <w:rFonts w:cs="David" w:hint="cs"/>
          <w:sz w:val="24"/>
          <w:szCs w:val="24"/>
          <w:rtl/>
        </w:rPr>
        <w:t xml:space="preserve">שוחח </w:t>
      </w:r>
      <w:r>
        <w:rPr>
          <w:rFonts w:cs="David" w:hint="cs"/>
          <w:sz w:val="24"/>
          <w:szCs w:val="24"/>
          <w:rtl/>
        </w:rPr>
        <w:t xml:space="preserve">טלפונית עם </w:t>
      </w:r>
      <w:proofErr w:type="spellStart"/>
      <w:r>
        <w:rPr>
          <w:rFonts w:cs="David" w:hint="cs"/>
          <w:sz w:val="24"/>
          <w:szCs w:val="24"/>
          <w:rtl/>
        </w:rPr>
        <w:t>אימו</w:t>
      </w:r>
      <w:proofErr w:type="spellEnd"/>
      <w:r>
        <w:rPr>
          <w:rFonts w:cs="David" w:hint="cs"/>
          <w:sz w:val="24"/>
          <w:szCs w:val="24"/>
          <w:rtl/>
        </w:rPr>
        <w:t xml:space="preserve"> של טל,</w:t>
      </w:r>
      <w:r w:rsidRPr="00EB44A2">
        <w:rPr>
          <w:rFonts w:cs="David" w:hint="cs"/>
          <w:sz w:val="24"/>
          <w:szCs w:val="24"/>
          <w:rtl/>
        </w:rPr>
        <w:t xml:space="preserve"> </w:t>
      </w:r>
      <w:proofErr w:type="spellStart"/>
      <w:r>
        <w:rPr>
          <w:rFonts w:cs="David" w:hint="cs"/>
          <w:sz w:val="24"/>
          <w:szCs w:val="24"/>
          <w:rtl/>
        </w:rPr>
        <w:t>שהיתה</w:t>
      </w:r>
      <w:proofErr w:type="spellEnd"/>
      <w:r>
        <w:rPr>
          <w:rFonts w:cs="David" w:hint="cs"/>
          <w:sz w:val="24"/>
          <w:szCs w:val="24"/>
          <w:rtl/>
        </w:rPr>
        <w:t xml:space="preserve"> </w:t>
      </w:r>
      <w:r w:rsidRPr="00D41173">
        <w:rPr>
          <w:rFonts w:cs="David" w:hint="cs"/>
          <w:sz w:val="24"/>
          <w:szCs w:val="24"/>
          <w:rtl/>
        </w:rPr>
        <w:t>בזמנים הרל</w:t>
      </w:r>
      <w:r>
        <w:rPr>
          <w:rFonts w:cs="David" w:hint="cs"/>
          <w:sz w:val="24"/>
          <w:szCs w:val="24"/>
          <w:rtl/>
        </w:rPr>
        <w:t>וו</w:t>
      </w:r>
      <w:r w:rsidRPr="00D41173">
        <w:rPr>
          <w:rFonts w:cs="David" w:hint="cs"/>
          <w:sz w:val="24"/>
          <w:szCs w:val="24"/>
          <w:rtl/>
        </w:rPr>
        <w:t>נטיים לאישום זה</w:t>
      </w:r>
      <w:r>
        <w:rPr>
          <w:rFonts w:cs="David" w:hint="cs"/>
          <w:sz w:val="24"/>
          <w:szCs w:val="24"/>
          <w:rtl/>
        </w:rPr>
        <w:t>,</w:t>
      </w:r>
      <w:r w:rsidRPr="00D41173">
        <w:rPr>
          <w:rFonts w:cs="David" w:hint="cs"/>
          <w:sz w:val="24"/>
          <w:szCs w:val="24"/>
          <w:rtl/>
        </w:rPr>
        <w:t xml:space="preserve"> מזכירתו של מ'. בשיחה זו מ' יצר בפני </w:t>
      </w:r>
      <w:proofErr w:type="spellStart"/>
      <w:r w:rsidRPr="00D41173">
        <w:rPr>
          <w:rFonts w:cs="David" w:hint="cs"/>
          <w:sz w:val="24"/>
          <w:szCs w:val="24"/>
          <w:rtl/>
        </w:rPr>
        <w:t>אימו</w:t>
      </w:r>
      <w:proofErr w:type="spellEnd"/>
      <w:r w:rsidRPr="00D41173">
        <w:rPr>
          <w:rFonts w:cs="David" w:hint="cs"/>
          <w:sz w:val="24"/>
          <w:szCs w:val="24"/>
          <w:rtl/>
        </w:rPr>
        <w:t xml:space="preserve"> של טל</w:t>
      </w:r>
      <w:r>
        <w:rPr>
          <w:rFonts w:cs="David" w:hint="cs"/>
          <w:sz w:val="24"/>
          <w:szCs w:val="24"/>
          <w:rtl/>
        </w:rPr>
        <w:t xml:space="preserve"> </w:t>
      </w:r>
      <w:r w:rsidRPr="00D41173">
        <w:rPr>
          <w:rFonts w:cs="David" w:hint="cs"/>
          <w:sz w:val="24"/>
          <w:szCs w:val="24"/>
          <w:rtl/>
        </w:rPr>
        <w:t>מצג שווא לפיו הוא זקוק לעזרתה הדחופה בעריכת דוח</w:t>
      </w:r>
      <w:r>
        <w:rPr>
          <w:rFonts w:cs="David" w:hint="cs"/>
          <w:sz w:val="24"/>
          <w:szCs w:val="24"/>
          <w:rtl/>
        </w:rPr>
        <w:t>ות</w:t>
      </w:r>
      <w:r w:rsidRPr="00D41173">
        <w:rPr>
          <w:rFonts w:cs="David" w:hint="cs"/>
          <w:sz w:val="24"/>
          <w:szCs w:val="24"/>
          <w:rtl/>
        </w:rPr>
        <w:t xml:space="preserve"> לצורכי בקורת של מס הכנסה</w:t>
      </w:r>
      <w:r>
        <w:rPr>
          <w:rFonts w:cs="David" w:hint="cs"/>
          <w:sz w:val="24"/>
          <w:szCs w:val="24"/>
          <w:rtl/>
        </w:rPr>
        <w:t xml:space="preserve"> הצפויה בעסק</w:t>
      </w:r>
      <w:r w:rsidRPr="00D41173">
        <w:rPr>
          <w:rFonts w:cs="David" w:hint="cs"/>
          <w:sz w:val="24"/>
          <w:szCs w:val="24"/>
          <w:rtl/>
        </w:rPr>
        <w:t xml:space="preserve"> ומשכך, עליו להגיע אל ביתה</w:t>
      </w:r>
      <w:r>
        <w:rPr>
          <w:rFonts w:cs="David" w:hint="cs"/>
          <w:sz w:val="24"/>
          <w:szCs w:val="24"/>
          <w:rtl/>
        </w:rPr>
        <w:t xml:space="preserve"> ולמסור לה את המסמכים</w:t>
      </w:r>
      <w:r w:rsidRPr="00D41173">
        <w:rPr>
          <w:rFonts w:cs="David" w:hint="cs"/>
          <w:sz w:val="24"/>
          <w:szCs w:val="24"/>
          <w:rtl/>
        </w:rPr>
        <w:t xml:space="preserve">. </w:t>
      </w:r>
      <w:r>
        <w:rPr>
          <w:rFonts w:cs="David" w:hint="cs"/>
          <w:sz w:val="24"/>
          <w:szCs w:val="24"/>
          <w:rtl/>
        </w:rPr>
        <w:t xml:space="preserve">מ' יצר את מצג השווא כאמור על מנת </w:t>
      </w:r>
      <w:proofErr w:type="spellStart"/>
      <w:r>
        <w:rPr>
          <w:rFonts w:cs="David" w:hint="cs"/>
          <w:sz w:val="24"/>
          <w:szCs w:val="24"/>
          <w:rtl/>
        </w:rPr>
        <w:t>שאימו</w:t>
      </w:r>
      <w:proofErr w:type="spellEnd"/>
      <w:r>
        <w:rPr>
          <w:rFonts w:cs="David" w:hint="cs"/>
          <w:sz w:val="24"/>
          <w:szCs w:val="24"/>
          <w:rtl/>
        </w:rPr>
        <w:t xml:space="preserve"> של טל תכוון אותו כיצד להגיע לביתה.</w:t>
      </w:r>
    </w:p>
    <w:p w:rsidR="00892EF4" w:rsidRPr="00D41173" w:rsidRDefault="00892EF4" w:rsidP="00892EF4">
      <w:pPr>
        <w:spacing w:after="0" w:line="240" w:lineRule="auto"/>
        <w:ind w:left="720"/>
        <w:jc w:val="both"/>
        <w:rPr>
          <w:rFonts w:cs="David"/>
          <w:sz w:val="24"/>
          <w:szCs w:val="24"/>
          <w:rtl/>
        </w:rPr>
      </w:pPr>
    </w:p>
    <w:p w:rsidR="00892EF4" w:rsidRDefault="00892EF4" w:rsidP="00892EF4">
      <w:pPr>
        <w:numPr>
          <w:ilvl w:val="0"/>
          <w:numId w:val="12"/>
        </w:numPr>
        <w:spacing w:after="0" w:line="360" w:lineRule="auto"/>
        <w:jc w:val="both"/>
        <w:rPr>
          <w:rFonts w:cs="David"/>
          <w:sz w:val="24"/>
          <w:szCs w:val="24"/>
        </w:rPr>
      </w:pPr>
      <w:r>
        <w:rPr>
          <w:rFonts w:cs="David" w:hint="cs"/>
          <w:sz w:val="24"/>
          <w:szCs w:val="24"/>
          <w:rtl/>
        </w:rPr>
        <w:t xml:space="preserve">בעקבות מצג השווא, </w:t>
      </w:r>
      <w:proofErr w:type="spellStart"/>
      <w:r>
        <w:rPr>
          <w:rFonts w:cs="David" w:hint="cs"/>
          <w:sz w:val="24"/>
          <w:szCs w:val="24"/>
          <w:rtl/>
        </w:rPr>
        <w:t>אימו</w:t>
      </w:r>
      <w:proofErr w:type="spellEnd"/>
      <w:r>
        <w:rPr>
          <w:rFonts w:cs="David" w:hint="cs"/>
          <w:sz w:val="24"/>
          <w:szCs w:val="24"/>
          <w:rtl/>
        </w:rPr>
        <w:t xml:space="preserve"> של טל מסרה </w:t>
      </w:r>
      <w:proofErr w:type="spellStart"/>
      <w:r>
        <w:rPr>
          <w:rFonts w:cs="David" w:hint="cs"/>
          <w:sz w:val="24"/>
          <w:szCs w:val="24"/>
          <w:rtl/>
        </w:rPr>
        <w:t>למ</w:t>
      </w:r>
      <w:proofErr w:type="spellEnd"/>
      <w:r>
        <w:rPr>
          <w:rFonts w:cs="David" w:hint="cs"/>
          <w:sz w:val="24"/>
          <w:szCs w:val="24"/>
          <w:rtl/>
        </w:rPr>
        <w:t xml:space="preserve">' את כתובתה ומ' הגיע אל ביתם של הוריו של טל ומסר </w:t>
      </w:r>
      <w:proofErr w:type="spellStart"/>
      <w:r>
        <w:rPr>
          <w:rFonts w:cs="David" w:hint="cs"/>
          <w:sz w:val="24"/>
          <w:szCs w:val="24"/>
          <w:rtl/>
        </w:rPr>
        <w:t>לאימו</w:t>
      </w:r>
      <w:proofErr w:type="spellEnd"/>
      <w:r>
        <w:rPr>
          <w:rFonts w:cs="David" w:hint="cs"/>
          <w:sz w:val="24"/>
          <w:szCs w:val="24"/>
          <w:rtl/>
        </w:rPr>
        <w:t xml:space="preserve"> של טל מסמכים בהתאם למצג השווא שיצר בפניה. </w:t>
      </w:r>
    </w:p>
    <w:p w:rsidR="00892EF4" w:rsidRDefault="00892EF4" w:rsidP="00892EF4">
      <w:pPr>
        <w:spacing w:after="0" w:line="240" w:lineRule="auto"/>
        <w:jc w:val="both"/>
        <w:rPr>
          <w:rFonts w:cs="David"/>
          <w:sz w:val="24"/>
          <w:szCs w:val="24"/>
        </w:rPr>
      </w:pPr>
    </w:p>
    <w:p w:rsidR="00892EF4" w:rsidRDefault="00892EF4" w:rsidP="00892EF4">
      <w:pPr>
        <w:numPr>
          <w:ilvl w:val="0"/>
          <w:numId w:val="12"/>
        </w:numPr>
        <w:spacing w:after="0" w:line="360" w:lineRule="auto"/>
        <w:jc w:val="both"/>
        <w:rPr>
          <w:rFonts w:cs="David"/>
          <w:sz w:val="24"/>
          <w:szCs w:val="24"/>
        </w:rPr>
      </w:pPr>
      <w:r>
        <w:rPr>
          <w:rFonts w:cs="David" w:hint="cs"/>
          <w:sz w:val="24"/>
          <w:szCs w:val="24"/>
          <w:rtl/>
        </w:rPr>
        <w:t xml:space="preserve">בסמוך לאמור לעיל, נפגש מ' עם הנאשם 1 ועדכן אותו כי איתר את כתובת המגורים של הוריו של טל. </w:t>
      </w:r>
    </w:p>
    <w:p w:rsidR="00892EF4" w:rsidRPr="00EE3180" w:rsidRDefault="00892EF4" w:rsidP="00892EF4">
      <w:pPr>
        <w:pStyle w:val="a5"/>
        <w:spacing w:line="240" w:lineRule="auto"/>
        <w:rPr>
          <w:rFonts w:cs="David"/>
          <w:sz w:val="24"/>
          <w:szCs w:val="24"/>
          <w:rtl/>
        </w:rPr>
      </w:pPr>
    </w:p>
    <w:p w:rsidR="00892EF4" w:rsidRDefault="00892EF4" w:rsidP="00892EF4">
      <w:pPr>
        <w:numPr>
          <w:ilvl w:val="0"/>
          <w:numId w:val="12"/>
        </w:numPr>
        <w:spacing w:after="0" w:line="360" w:lineRule="auto"/>
        <w:jc w:val="both"/>
        <w:rPr>
          <w:rFonts w:cs="David"/>
          <w:sz w:val="24"/>
          <w:szCs w:val="24"/>
        </w:rPr>
      </w:pPr>
      <w:r>
        <w:rPr>
          <w:rFonts w:cs="David" w:hint="cs"/>
          <w:sz w:val="24"/>
          <w:szCs w:val="24"/>
          <w:rtl/>
        </w:rPr>
        <w:t>בעקבות האמור ובסמוך לכך, בתאריכים שאינם ידועים למאשימה במדויק, במספר הזדמנויות שונות, ער</w:t>
      </w:r>
      <w:r w:rsidR="001E11BB">
        <w:rPr>
          <w:rFonts w:cs="David" w:hint="cs"/>
          <w:sz w:val="24"/>
          <w:szCs w:val="24"/>
          <w:rtl/>
        </w:rPr>
        <w:t>כו הנאשם 1 ומ' סיורים במושב ...</w:t>
      </w:r>
      <w:r>
        <w:rPr>
          <w:rFonts w:cs="David" w:hint="cs"/>
          <w:sz w:val="24"/>
          <w:szCs w:val="24"/>
          <w:rtl/>
        </w:rPr>
        <w:t>, בסמוך לביתם של הוריו של טל. במהלך סיורים אלה, ערך הנאשם 1 רישומים וסקיצה של בתים במושב בהם הותקנו מצלמות אבטחה. כמו כן, הנאשם 1 ומ' בח</w:t>
      </w:r>
      <w:r w:rsidR="001E11BB">
        <w:rPr>
          <w:rFonts w:cs="David" w:hint="cs"/>
          <w:sz w:val="24"/>
          <w:szCs w:val="24"/>
          <w:rtl/>
        </w:rPr>
        <w:t>נו דרכי גישה למושב ...</w:t>
      </w:r>
      <w:r>
        <w:rPr>
          <w:rFonts w:cs="David" w:hint="cs"/>
          <w:sz w:val="24"/>
          <w:szCs w:val="24"/>
          <w:rtl/>
        </w:rPr>
        <w:t xml:space="preserve"> ודרכי המילוט ממנו. </w:t>
      </w:r>
    </w:p>
    <w:p w:rsidR="00892EF4" w:rsidRPr="00D80205" w:rsidRDefault="00892EF4" w:rsidP="00892EF4">
      <w:pPr>
        <w:pStyle w:val="a5"/>
        <w:spacing w:line="240" w:lineRule="auto"/>
        <w:rPr>
          <w:rFonts w:cs="David"/>
          <w:sz w:val="24"/>
          <w:szCs w:val="24"/>
          <w:rtl/>
        </w:rPr>
      </w:pPr>
    </w:p>
    <w:p w:rsidR="00892EF4" w:rsidRPr="000276F1" w:rsidRDefault="00892EF4" w:rsidP="00892EF4">
      <w:pPr>
        <w:numPr>
          <w:ilvl w:val="0"/>
          <w:numId w:val="12"/>
        </w:numPr>
        <w:spacing w:after="0" w:line="360" w:lineRule="auto"/>
        <w:jc w:val="both"/>
        <w:rPr>
          <w:rFonts w:cs="David"/>
          <w:sz w:val="24"/>
          <w:szCs w:val="24"/>
        </w:rPr>
      </w:pPr>
      <w:r>
        <w:rPr>
          <w:rFonts w:cs="David" w:hint="cs"/>
          <w:sz w:val="24"/>
          <w:szCs w:val="24"/>
          <w:rtl/>
        </w:rPr>
        <w:t>בהמשך לכך, במועד שאינו ידוע למאשימה</w:t>
      </w:r>
      <w:r w:rsidRPr="00596312">
        <w:rPr>
          <w:rFonts w:cs="David" w:hint="cs"/>
          <w:sz w:val="24"/>
          <w:szCs w:val="24"/>
          <w:rtl/>
        </w:rPr>
        <w:t xml:space="preserve"> </w:t>
      </w:r>
      <w:r>
        <w:rPr>
          <w:rFonts w:cs="David" w:hint="cs"/>
          <w:sz w:val="24"/>
          <w:szCs w:val="24"/>
          <w:rtl/>
        </w:rPr>
        <w:t>במדויק, נפגשו</w:t>
      </w:r>
      <w:r w:rsidRPr="00596312">
        <w:rPr>
          <w:rFonts w:cs="David" w:hint="cs"/>
          <w:sz w:val="24"/>
          <w:szCs w:val="24"/>
          <w:rtl/>
        </w:rPr>
        <w:t xml:space="preserve"> </w:t>
      </w:r>
      <w:r>
        <w:rPr>
          <w:rFonts w:cs="David" w:hint="cs"/>
          <w:sz w:val="24"/>
          <w:szCs w:val="24"/>
          <w:rtl/>
        </w:rPr>
        <w:t>ה</w:t>
      </w:r>
      <w:r w:rsidRPr="00596312">
        <w:rPr>
          <w:rFonts w:cs="David" w:hint="cs"/>
          <w:sz w:val="24"/>
          <w:szCs w:val="24"/>
          <w:rtl/>
        </w:rPr>
        <w:t>נאשם 1</w:t>
      </w:r>
      <w:r>
        <w:rPr>
          <w:rFonts w:cs="David" w:hint="cs"/>
          <w:sz w:val="24"/>
          <w:szCs w:val="24"/>
          <w:rtl/>
        </w:rPr>
        <w:t xml:space="preserve"> ומ' </w:t>
      </w:r>
      <w:r w:rsidRPr="00596312">
        <w:rPr>
          <w:rFonts w:cs="David" w:hint="cs"/>
          <w:sz w:val="24"/>
          <w:szCs w:val="24"/>
          <w:rtl/>
        </w:rPr>
        <w:t xml:space="preserve">בביתו של </w:t>
      </w:r>
      <w:r>
        <w:rPr>
          <w:rFonts w:cs="David" w:hint="cs"/>
          <w:sz w:val="24"/>
          <w:szCs w:val="24"/>
          <w:rtl/>
        </w:rPr>
        <w:t>ה</w:t>
      </w:r>
      <w:r w:rsidRPr="00596312">
        <w:rPr>
          <w:rFonts w:cs="David" w:hint="cs"/>
          <w:sz w:val="24"/>
          <w:szCs w:val="24"/>
          <w:rtl/>
        </w:rPr>
        <w:t>נאשם 1 בבאר שבע</w:t>
      </w:r>
      <w:r>
        <w:rPr>
          <w:rFonts w:cs="David" w:hint="cs"/>
          <w:sz w:val="24"/>
          <w:szCs w:val="24"/>
          <w:rtl/>
        </w:rPr>
        <w:t xml:space="preserve">, בנוכחותו של הנאשם 3 (להלן באישום </w:t>
      </w:r>
      <w:proofErr w:type="spellStart"/>
      <w:r>
        <w:rPr>
          <w:rFonts w:cs="David" w:hint="cs"/>
          <w:sz w:val="24"/>
          <w:szCs w:val="24"/>
          <w:rtl/>
        </w:rPr>
        <w:t>זה:"</w:t>
      </w:r>
      <w:r w:rsidRPr="00991BE3">
        <w:rPr>
          <w:rFonts w:cs="David" w:hint="eastAsia"/>
          <w:b/>
          <w:bCs/>
          <w:sz w:val="24"/>
          <w:szCs w:val="24"/>
          <w:rtl/>
        </w:rPr>
        <w:t>המפגש</w:t>
      </w:r>
      <w:proofErr w:type="spellEnd"/>
      <w:r>
        <w:rPr>
          <w:rFonts w:cs="David" w:hint="cs"/>
          <w:sz w:val="24"/>
          <w:szCs w:val="24"/>
          <w:rtl/>
        </w:rPr>
        <w:t>").</w:t>
      </w:r>
      <w:r w:rsidRPr="00596312">
        <w:rPr>
          <w:rFonts w:cs="David" w:hint="cs"/>
          <w:sz w:val="24"/>
          <w:szCs w:val="24"/>
          <w:rtl/>
        </w:rPr>
        <w:t xml:space="preserve"> </w:t>
      </w:r>
      <w:r w:rsidRPr="00D80205">
        <w:rPr>
          <w:rFonts w:cs="David" w:hint="cs"/>
          <w:sz w:val="24"/>
          <w:szCs w:val="24"/>
          <w:rtl/>
        </w:rPr>
        <w:t>ב</w:t>
      </w:r>
      <w:r>
        <w:rPr>
          <w:rFonts w:cs="David" w:hint="cs"/>
          <w:sz w:val="24"/>
          <w:szCs w:val="24"/>
          <w:rtl/>
        </w:rPr>
        <w:t xml:space="preserve">מפגש זה </w:t>
      </w:r>
      <w:r w:rsidRPr="00D80205">
        <w:rPr>
          <w:rFonts w:cs="David" w:hint="cs"/>
          <w:sz w:val="24"/>
          <w:szCs w:val="24"/>
          <w:rtl/>
        </w:rPr>
        <w:t xml:space="preserve">הנאשם 1 ומ' </w:t>
      </w:r>
      <w:r>
        <w:rPr>
          <w:rFonts w:cs="David" w:hint="cs"/>
          <w:sz w:val="24"/>
          <w:szCs w:val="24"/>
          <w:rtl/>
        </w:rPr>
        <w:t>דנו ב</w:t>
      </w:r>
      <w:r w:rsidRPr="00D80205">
        <w:rPr>
          <w:rFonts w:cs="David" w:hint="cs"/>
          <w:sz w:val="24"/>
          <w:szCs w:val="24"/>
          <w:rtl/>
        </w:rPr>
        <w:t xml:space="preserve">תכניות אפשריות להוצאת הקשר </w:t>
      </w:r>
      <w:r>
        <w:rPr>
          <w:rFonts w:cs="David" w:hint="cs"/>
          <w:sz w:val="24"/>
          <w:szCs w:val="24"/>
          <w:rtl/>
        </w:rPr>
        <w:t>לרצוח את טל א</w:t>
      </w:r>
      <w:r w:rsidRPr="00D80205">
        <w:rPr>
          <w:rFonts w:cs="David" w:hint="cs"/>
          <w:sz w:val="24"/>
          <w:szCs w:val="24"/>
          <w:rtl/>
        </w:rPr>
        <w:t>ל</w:t>
      </w:r>
      <w:r>
        <w:rPr>
          <w:rFonts w:cs="David" w:hint="cs"/>
          <w:sz w:val="24"/>
          <w:szCs w:val="24"/>
          <w:rtl/>
        </w:rPr>
        <w:t xml:space="preserve"> ה</w:t>
      </w:r>
      <w:r w:rsidRPr="00D80205">
        <w:rPr>
          <w:rFonts w:cs="David" w:hint="cs"/>
          <w:sz w:val="24"/>
          <w:szCs w:val="24"/>
          <w:rtl/>
        </w:rPr>
        <w:t xml:space="preserve">פועל. </w:t>
      </w:r>
      <w:r>
        <w:rPr>
          <w:rFonts w:cs="David" w:hint="cs"/>
          <w:sz w:val="24"/>
          <w:szCs w:val="24"/>
          <w:rtl/>
        </w:rPr>
        <w:t xml:space="preserve">במעמד זה סיכמו הנאשם 1 ומ' </w:t>
      </w:r>
      <w:r w:rsidRPr="00D80205">
        <w:rPr>
          <w:rFonts w:cs="David" w:hint="cs"/>
          <w:sz w:val="24"/>
          <w:szCs w:val="24"/>
          <w:rtl/>
        </w:rPr>
        <w:t>כי</w:t>
      </w:r>
      <w:r>
        <w:rPr>
          <w:rFonts w:cs="David" w:hint="cs"/>
          <w:sz w:val="24"/>
          <w:szCs w:val="24"/>
          <w:rtl/>
        </w:rPr>
        <w:t xml:space="preserve"> עם שחרורו של טל ממאסרו,</w:t>
      </w:r>
      <w:r w:rsidRPr="00D80205">
        <w:rPr>
          <w:rFonts w:cs="David" w:hint="cs"/>
          <w:sz w:val="24"/>
          <w:szCs w:val="24"/>
          <w:rtl/>
        </w:rPr>
        <w:t xml:space="preserve"> מ' יארוב </w:t>
      </w:r>
      <w:r>
        <w:rPr>
          <w:rFonts w:cs="David" w:hint="cs"/>
          <w:sz w:val="24"/>
          <w:szCs w:val="24"/>
          <w:rtl/>
        </w:rPr>
        <w:t xml:space="preserve">לטל </w:t>
      </w:r>
      <w:r w:rsidRPr="00D80205">
        <w:rPr>
          <w:rFonts w:cs="David" w:hint="cs"/>
          <w:sz w:val="24"/>
          <w:szCs w:val="24"/>
          <w:rtl/>
        </w:rPr>
        <w:t>ביציאתו מבית הסוהר</w:t>
      </w:r>
      <w:r w:rsidR="001E11BB">
        <w:rPr>
          <w:rFonts w:cs="David" w:hint="cs"/>
          <w:sz w:val="24"/>
          <w:szCs w:val="24"/>
          <w:rtl/>
        </w:rPr>
        <w:t xml:space="preserve"> או בהמשך, ביציאה ממושב ...</w:t>
      </w:r>
      <w:r>
        <w:rPr>
          <w:rFonts w:cs="David" w:hint="cs"/>
          <w:sz w:val="24"/>
          <w:szCs w:val="24"/>
          <w:rtl/>
        </w:rPr>
        <w:t>,</w:t>
      </w:r>
      <w:r w:rsidRPr="00D80205">
        <w:rPr>
          <w:rFonts w:cs="David" w:hint="cs"/>
          <w:sz w:val="24"/>
          <w:szCs w:val="24"/>
          <w:rtl/>
        </w:rPr>
        <w:t xml:space="preserve"> וירה לעברו של טל בכוונה לגרום למותו.</w:t>
      </w:r>
      <w:r>
        <w:rPr>
          <w:rFonts w:cs="David" w:hint="cs"/>
          <w:sz w:val="24"/>
          <w:szCs w:val="24"/>
          <w:rtl/>
        </w:rPr>
        <w:t xml:space="preserve"> </w:t>
      </w:r>
    </w:p>
    <w:p w:rsidR="00892EF4" w:rsidRPr="000276F1" w:rsidRDefault="00892EF4" w:rsidP="00892EF4">
      <w:pPr>
        <w:pStyle w:val="a5"/>
        <w:spacing w:line="240" w:lineRule="auto"/>
        <w:rPr>
          <w:rFonts w:cs="David"/>
          <w:sz w:val="24"/>
          <w:szCs w:val="24"/>
        </w:rPr>
      </w:pPr>
    </w:p>
    <w:p w:rsidR="00892EF4" w:rsidRPr="00596312" w:rsidRDefault="00892EF4" w:rsidP="00892EF4">
      <w:pPr>
        <w:numPr>
          <w:ilvl w:val="0"/>
          <w:numId w:val="12"/>
        </w:numPr>
        <w:spacing w:after="0" w:line="360" w:lineRule="auto"/>
        <w:jc w:val="both"/>
        <w:rPr>
          <w:rFonts w:cs="David"/>
          <w:sz w:val="24"/>
          <w:szCs w:val="24"/>
        </w:rPr>
      </w:pPr>
      <w:r>
        <w:rPr>
          <w:rFonts w:cs="David" w:hint="cs"/>
          <w:sz w:val="24"/>
          <w:szCs w:val="24"/>
          <w:rtl/>
        </w:rPr>
        <w:t>עוד במעמד המפגש</w:t>
      </w:r>
      <w:r w:rsidRPr="00596312">
        <w:rPr>
          <w:rFonts w:cs="David" w:hint="cs"/>
          <w:sz w:val="24"/>
          <w:szCs w:val="24"/>
          <w:rtl/>
        </w:rPr>
        <w:t xml:space="preserve">, </w:t>
      </w:r>
      <w:r>
        <w:rPr>
          <w:rFonts w:cs="David" w:hint="cs"/>
          <w:sz w:val="24"/>
          <w:szCs w:val="24"/>
          <w:rtl/>
        </w:rPr>
        <w:t xml:space="preserve">הסביר הנאשם 1 </w:t>
      </w:r>
      <w:proofErr w:type="spellStart"/>
      <w:r>
        <w:rPr>
          <w:rFonts w:cs="David" w:hint="cs"/>
          <w:sz w:val="24"/>
          <w:szCs w:val="24"/>
          <w:rtl/>
        </w:rPr>
        <w:t>למ</w:t>
      </w:r>
      <w:proofErr w:type="spellEnd"/>
      <w:r>
        <w:rPr>
          <w:rFonts w:cs="David" w:hint="cs"/>
          <w:sz w:val="24"/>
          <w:szCs w:val="24"/>
          <w:rtl/>
        </w:rPr>
        <w:t xml:space="preserve">' </w:t>
      </w:r>
      <w:r w:rsidRPr="00596312">
        <w:rPr>
          <w:rFonts w:cs="David" w:hint="cs"/>
          <w:sz w:val="24"/>
          <w:szCs w:val="24"/>
          <w:rtl/>
        </w:rPr>
        <w:t xml:space="preserve">כי </w:t>
      </w:r>
      <w:r>
        <w:rPr>
          <w:rFonts w:cs="David" w:hint="cs"/>
          <w:sz w:val="24"/>
          <w:szCs w:val="24"/>
          <w:rtl/>
        </w:rPr>
        <w:t>במועד בו יבוצע הרצח של טל בהתאם לתכנון הנ"ל, יהא על הנאשם 1 לבנות לעצמו אליבי שכן הוא יהיה הראשון שהמשטרה ת</w:t>
      </w:r>
      <w:r w:rsidRPr="00596312">
        <w:rPr>
          <w:rFonts w:cs="David" w:hint="cs"/>
          <w:sz w:val="24"/>
          <w:szCs w:val="24"/>
          <w:rtl/>
        </w:rPr>
        <w:t xml:space="preserve">חשוד </w:t>
      </w:r>
      <w:r>
        <w:rPr>
          <w:rFonts w:cs="David" w:hint="cs"/>
          <w:sz w:val="24"/>
          <w:szCs w:val="24"/>
          <w:rtl/>
        </w:rPr>
        <w:t>בו</w:t>
      </w:r>
      <w:r w:rsidRPr="00596312">
        <w:rPr>
          <w:rFonts w:cs="David" w:hint="cs"/>
          <w:sz w:val="24"/>
          <w:szCs w:val="24"/>
          <w:rtl/>
        </w:rPr>
        <w:t xml:space="preserve"> ב</w:t>
      </w:r>
      <w:r>
        <w:rPr>
          <w:rFonts w:cs="David" w:hint="cs"/>
          <w:sz w:val="24"/>
          <w:szCs w:val="24"/>
          <w:rtl/>
        </w:rPr>
        <w:t xml:space="preserve">המתתו של טל. </w:t>
      </w:r>
      <w:r w:rsidRPr="00596312">
        <w:rPr>
          <w:rFonts w:cs="David" w:hint="cs"/>
          <w:sz w:val="24"/>
          <w:szCs w:val="24"/>
          <w:rtl/>
        </w:rPr>
        <w:t xml:space="preserve">משכך, </w:t>
      </w:r>
      <w:r>
        <w:rPr>
          <w:rFonts w:cs="David" w:hint="cs"/>
          <w:sz w:val="24"/>
          <w:szCs w:val="24"/>
          <w:rtl/>
        </w:rPr>
        <w:t>הסכים מ'</w:t>
      </w:r>
      <w:r w:rsidRPr="00596312">
        <w:rPr>
          <w:rFonts w:cs="David" w:hint="cs"/>
          <w:sz w:val="24"/>
          <w:szCs w:val="24"/>
          <w:rtl/>
        </w:rPr>
        <w:t xml:space="preserve"> </w:t>
      </w:r>
      <w:r>
        <w:rPr>
          <w:rFonts w:cs="David" w:hint="cs"/>
          <w:sz w:val="24"/>
          <w:szCs w:val="24"/>
          <w:rtl/>
        </w:rPr>
        <w:t>לפעול לבד לגרימת מותו של טל.</w:t>
      </w:r>
      <w:r w:rsidRPr="00596312">
        <w:rPr>
          <w:rFonts w:cs="David" w:hint="cs"/>
          <w:sz w:val="24"/>
          <w:szCs w:val="24"/>
          <w:rtl/>
        </w:rPr>
        <w:t xml:space="preserve"> </w:t>
      </w:r>
    </w:p>
    <w:p w:rsidR="00892EF4" w:rsidRPr="008357AF" w:rsidRDefault="00892EF4" w:rsidP="00892EF4">
      <w:pPr>
        <w:pStyle w:val="a5"/>
        <w:spacing w:line="240" w:lineRule="auto"/>
        <w:rPr>
          <w:rFonts w:cs="David"/>
          <w:sz w:val="24"/>
          <w:szCs w:val="24"/>
          <w:rtl/>
        </w:rPr>
      </w:pPr>
    </w:p>
    <w:p w:rsidR="00892EF4" w:rsidRDefault="00892EF4" w:rsidP="00892EF4">
      <w:pPr>
        <w:numPr>
          <w:ilvl w:val="0"/>
          <w:numId w:val="12"/>
        </w:numPr>
        <w:spacing w:after="0" w:line="360" w:lineRule="auto"/>
        <w:jc w:val="both"/>
        <w:rPr>
          <w:rFonts w:cs="David"/>
          <w:sz w:val="24"/>
          <w:szCs w:val="24"/>
        </w:rPr>
      </w:pPr>
      <w:r>
        <w:rPr>
          <w:rFonts w:cs="David" w:hint="cs"/>
          <w:sz w:val="24"/>
          <w:szCs w:val="24"/>
          <w:rtl/>
        </w:rPr>
        <w:t xml:space="preserve">לאחר המפגש, ובהתאם למה שסוכם בו, </w:t>
      </w:r>
      <w:r w:rsidRPr="007B78BB">
        <w:rPr>
          <w:rFonts w:cs="David" w:hint="cs"/>
          <w:sz w:val="24"/>
          <w:szCs w:val="24"/>
          <w:rtl/>
        </w:rPr>
        <w:t xml:space="preserve">במועדים </w:t>
      </w:r>
      <w:r>
        <w:rPr>
          <w:rFonts w:cs="David" w:hint="cs"/>
          <w:sz w:val="24"/>
          <w:szCs w:val="24"/>
          <w:rtl/>
        </w:rPr>
        <w:t>שונים שאינם ידועים למאשימה במדוי</w:t>
      </w:r>
      <w:r w:rsidRPr="007B78BB">
        <w:rPr>
          <w:rFonts w:cs="David" w:hint="cs"/>
          <w:sz w:val="24"/>
          <w:szCs w:val="24"/>
          <w:rtl/>
        </w:rPr>
        <w:t>ק,</w:t>
      </w:r>
      <w:r>
        <w:rPr>
          <w:rFonts w:cs="David" w:hint="cs"/>
          <w:sz w:val="24"/>
          <w:szCs w:val="24"/>
          <w:rtl/>
        </w:rPr>
        <w:t xml:space="preserve"> סייר </w:t>
      </w:r>
      <w:r w:rsidRPr="007B78BB">
        <w:rPr>
          <w:rFonts w:cs="David" w:hint="cs"/>
          <w:sz w:val="24"/>
          <w:szCs w:val="24"/>
          <w:rtl/>
        </w:rPr>
        <w:t xml:space="preserve">מ' בשטח הסמוך לכלא באר שבע ובחן את דרכי הגישה וההמלטות מן המקום. </w:t>
      </w:r>
    </w:p>
    <w:p w:rsidR="00892EF4" w:rsidRPr="00BE639A" w:rsidRDefault="00892EF4" w:rsidP="00892EF4">
      <w:pPr>
        <w:spacing w:after="0" w:line="360" w:lineRule="auto"/>
        <w:ind w:left="720"/>
        <w:jc w:val="both"/>
        <w:rPr>
          <w:rFonts w:cs="David"/>
          <w:sz w:val="24"/>
          <w:szCs w:val="24"/>
        </w:rPr>
      </w:pPr>
      <w:r w:rsidRPr="00BE639A">
        <w:rPr>
          <w:rFonts w:cs="David" w:hint="cs"/>
          <w:sz w:val="24"/>
          <w:szCs w:val="24"/>
          <w:rtl/>
        </w:rPr>
        <w:t xml:space="preserve">בנוסף לכך, מ' והנאשם 1 ערכו סיור במושב תדהר ובשטח הסמוך אליו. במהלך הסיור הזהיר הנאשם 1 את מ' מפני נוכחות אפשרית של משטרה במקום. </w:t>
      </w:r>
    </w:p>
    <w:p w:rsidR="00892EF4" w:rsidRDefault="00892EF4" w:rsidP="00892EF4">
      <w:pPr>
        <w:pStyle w:val="a5"/>
        <w:spacing w:line="240" w:lineRule="auto"/>
        <w:rPr>
          <w:rFonts w:cs="David"/>
          <w:sz w:val="24"/>
          <w:szCs w:val="24"/>
          <w:rtl/>
        </w:rPr>
      </w:pPr>
    </w:p>
    <w:p w:rsidR="00892EF4" w:rsidRDefault="00892EF4" w:rsidP="00892EF4">
      <w:pPr>
        <w:numPr>
          <w:ilvl w:val="0"/>
          <w:numId w:val="12"/>
        </w:numPr>
        <w:spacing w:after="0" w:line="360" w:lineRule="auto"/>
        <w:jc w:val="both"/>
        <w:rPr>
          <w:rFonts w:cs="David"/>
          <w:sz w:val="24"/>
          <w:szCs w:val="24"/>
        </w:rPr>
      </w:pPr>
      <w:r>
        <w:rPr>
          <w:rFonts w:cs="David" w:hint="cs"/>
          <w:sz w:val="24"/>
          <w:szCs w:val="24"/>
          <w:rtl/>
        </w:rPr>
        <w:lastRenderedPageBreak/>
        <w:t xml:space="preserve">כמו כן, בהמשך למפגש הנ"ל, הודיע הנאשם 1 </w:t>
      </w:r>
      <w:proofErr w:type="spellStart"/>
      <w:r>
        <w:rPr>
          <w:rFonts w:cs="David" w:hint="cs"/>
          <w:sz w:val="24"/>
          <w:szCs w:val="24"/>
          <w:rtl/>
        </w:rPr>
        <w:t>למ</w:t>
      </w:r>
      <w:proofErr w:type="spellEnd"/>
      <w:r>
        <w:rPr>
          <w:rFonts w:cs="David" w:hint="cs"/>
          <w:sz w:val="24"/>
          <w:szCs w:val="24"/>
          <w:rtl/>
        </w:rPr>
        <w:t>' כי</w:t>
      </w:r>
      <w:r w:rsidRPr="007B78BB">
        <w:rPr>
          <w:rFonts w:cs="David" w:hint="cs"/>
          <w:sz w:val="24"/>
          <w:szCs w:val="24"/>
          <w:rtl/>
        </w:rPr>
        <w:t xml:space="preserve"> ברגע שיוחלט על מועד ביצוע הרצח </w:t>
      </w:r>
      <w:r>
        <w:rPr>
          <w:rFonts w:cs="David" w:hint="cs"/>
          <w:sz w:val="24"/>
          <w:szCs w:val="24"/>
          <w:rtl/>
        </w:rPr>
        <w:t>של טל, ה</w:t>
      </w:r>
      <w:r w:rsidRPr="007B78BB">
        <w:rPr>
          <w:rFonts w:cs="David" w:hint="cs"/>
          <w:sz w:val="24"/>
          <w:szCs w:val="24"/>
          <w:rtl/>
        </w:rPr>
        <w:t xml:space="preserve">נאשם 1 </w:t>
      </w:r>
      <w:r>
        <w:rPr>
          <w:rFonts w:cs="David" w:hint="cs"/>
          <w:sz w:val="24"/>
          <w:szCs w:val="24"/>
          <w:rtl/>
        </w:rPr>
        <w:t>יספק</w:t>
      </w:r>
      <w:r w:rsidRPr="007B78BB">
        <w:rPr>
          <w:rFonts w:cs="David" w:hint="cs"/>
          <w:sz w:val="24"/>
          <w:szCs w:val="24"/>
          <w:rtl/>
        </w:rPr>
        <w:t xml:space="preserve"> </w:t>
      </w:r>
      <w:proofErr w:type="spellStart"/>
      <w:r w:rsidRPr="007B78BB">
        <w:rPr>
          <w:rFonts w:cs="David" w:hint="cs"/>
          <w:sz w:val="24"/>
          <w:szCs w:val="24"/>
          <w:rtl/>
        </w:rPr>
        <w:t>למ</w:t>
      </w:r>
      <w:proofErr w:type="spellEnd"/>
      <w:r>
        <w:rPr>
          <w:rFonts w:cs="David" w:hint="cs"/>
          <w:sz w:val="24"/>
          <w:szCs w:val="24"/>
          <w:rtl/>
        </w:rPr>
        <w:t>'</w:t>
      </w:r>
      <w:r w:rsidRPr="007B78BB">
        <w:rPr>
          <w:rFonts w:cs="David" w:hint="cs"/>
          <w:sz w:val="24"/>
          <w:szCs w:val="24"/>
          <w:rtl/>
        </w:rPr>
        <w:t xml:space="preserve"> </w:t>
      </w:r>
      <w:r>
        <w:rPr>
          <w:rFonts w:cs="David" w:hint="cs"/>
          <w:sz w:val="24"/>
          <w:szCs w:val="24"/>
          <w:rtl/>
        </w:rPr>
        <w:t>אקדח</w:t>
      </w:r>
      <w:r w:rsidRPr="007B78BB">
        <w:rPr>
          <w:rFonts w:cs="David" w:hint="cs"/>
          <w:sz w:val="24"/>
          <w:szCs w:val="24"/>
          <w:rtl/>
        </w:rPr>
        <w:t xml:space="preserve"> עם משתיק קול</w:t>
      </w:r>
      <w:r>
        <w:rPr>
          <w:rFonts w:cs="David" w:hint="cs"/>
          <w:sz w:val="24"/>
          <w:szCs w:val="24"/>
          <w:rtl/>
        </w:rPr>
        <w:t xml:space="preserve"> לצורך ביצוע הרצח</w:t>
      </w:r>
      <w:r w:rsidRPr="007B78BB">
        <w:rPr>
          <w:rFonts w:cs="David" w:hint="cs"/>
          <w:sz w:val="24"/>
          <w:szCs w:val="24"/>
          <w:rtl/>
        </w:rPr>
        <w:t>.</w:t>
      </w:r>
      <w:r>
        <w:rPr>
          <w:rFonts w:cs="David" w:hint="cs"/>
          <w:sz w:val="24"/>
          <w:szCs w:val="24"/>
          <w:rtl/>
        </w:rPr>
        <w:t xml:space="preserve"> </w:t>
      </w:r>
    </w:p>
    <w:p w:rsidR="00892EF4" w:rsidRDefault="00892EF4" w:rsidP="00892EF4">
      <w:pPr>
        <w:pStyle w:val="a5"/>
        <w:spacing w:line="240" w:lineRule="auto"/>
        <w:rPr>
          <w:rFonts w:cs="David"/>
          <w:sz w:val="24"/>
          <w:szCs w:val="24"/>
          <w:rtl/>
        </w:rPr>
      </w:pPr>
    </w:p>
    <w:p w:rsidR="00892EF4" w:rsidRDefault="00892EF4" w:rsidP="00892EF4">
      <w:pPr>
        <w:numPr>
          <w:ilvl w:val="0"/>
          <w:numId w:val="12"/>
        </w:numPr>
        <w:spacing w:after="0" w:line="360" w:lineRule="auto"/>
        <w:jc w:val="both"/>
        <w:rPr>
          <w:rFonts w:cs="David"/>
          <w:sz w:val="24"/>
          <w:szCs w:val="24"/>
        </w:rPr>
      </w:pPr>
      <w:r>
        <w:rPr>
          <w:rFonts w:cs="David" w:hint="cs"/>
          <w:sz w:val="24"/>
          <w:szCs w:val="24"/>
          <w:rtl/>
        </w:rPr>
        <w:t xml:space="preserve">במעשיהם המתוארים לעיל, נאשם 1 ומ' </w:t>
      </w:r>
      <w:r w:rsidRPr="00BC4A10">
        <w:rPr>
          <w:rFonts w:cs="David" w:hint="cs"/>
          <w:sz w:val="24"/>
          <w:szCs w:val="24"/>
          <w:rtl/>
        </w:rPr>
        <w:t>קשרו קשר ל</w:t>
      </w:r>
      <w:r>
        <w:rPr>
          <w:rFonts w:cs="David" w:hint="cs"/>
          <w:sz w:val="24"/>
          <w:szCs w:val="24"/>
          <w:rtl/>
        </w:rPr>
        <w:t>גרום בכוונה תחילה למותם של הוריו של טל ושל טל.</w:t>
      </w:r>
      <w:r w:rsidRPr="00BC4A10">
        <w:rPr>
          <w:rFonts w:cs="David" w:hint="cs"/>
          <w:sz w:val="24"/>
          <w:szCs w:val="24"/>
          <w:rtl/>
        </w:rPr>
        <w:t xml:space="preserve"> </w:t>
      </w:r>
    </w:p>
    <w:p w:rsidR="00892EF4" w:rsidRPr="00FE4A2A" w:rsidRDefault="00892EF4" w:rsidP="00892EF4">
      <w:pPr>
        <w:pStyle w:val="a5"/>
        <w:rPr>
          <w:rFonts w:cs="David"/>
          <w:sz w:val="24"/>
          <w:szCs w:val="24"/>
          <w:rtl/>
        </w:rPr>
      </w:pPr>
    </w:p>
    <w:p w:rsidR="00892EF4" w:rsidRPr="00BC4A10" w:rsidRDefault="00892EF4" w:rsidP="00892EF4">
      <w:pPr>
        <w:rPr>
          <w:rFonts w:cs="David"/>
          <w:b/>
          <w:bCs/>
          <w:sz w:val="24"/>
          <w:szCs w:val="24"/>
          <w:u w:val="single"/>
          <w:rtl/>
        </w:rPr>
      </w:pPr>
      <w:r w:rsidRPr="00BC4A10">
        <w:rPr>
          <w:rFonts w:cs="David" w:hint="cs"/>
          <w:b/>
          <w:bCs/>
          <w:sz w:val="24"/>
          <w:szCs w:val="24"/>
          <w:rtl/>
        </w:rPr>
        <w:t>ב.</w:t>
      </w:r>
      <w:r w:rsidRPr="00BC4A10">
        <w:rPr>
          <w:rFonts w:cs="David" w:hint="cs"/>
          <w:b/>
          <w:bCs/>
          <w:sz w:val="24"/>
          <w:szCs w:val="24"/>
          <w:rtl/>
        </w:rPr>
        <w:tab/>
      </w:r>
      <w:r w:rsidRPr="00BC4A10">
        <w:rPr>
          <w:rFonts w:cs="David" w:hint="cs"/>
          <w:b/>
          <w:bCs/>
          <w:sz w:val="24"/>
          <w:szCs w:val="24"/>
          <w:u w:val="single"/>
          <w:rtl/>
        </w:rPr>
        <w:t>הוראות החיקוק</w:t>
      </w:r>
    </w:p>
    <w:p w:rsidR="00892EF4" w:rsidRPr="000312DC" w:rsidRDefault="00892EF4" w:rsidP="00892EF4">
      <w:pPr>
        <w:pStyle w:val="1"/>
        <w:tabs>
          <w:tab w:val="clear" w:pos="720"/>
          <w:tab w:val="clear" w:pos="1440"/>
          <w:tab w:val="clear" w:pos="2160"/>
          <w:tab w:val="clear" w:pos="2880"/>
        </w:tabs>
        <w:ind w:firstLine="0"/>
        <w:rPr>
          <w:sz w:val="24"/>
        </w:rPr>
      </w:pPr>
      <w:r w:rsidRPr="000312DC">
        <w:rPr>
          <w:rFonts w:hint="cs"/>
          <w:b/>
          <w:bCs/>
          <w:color w:val="auto"/>
          <w:sz w:val="24"/>
          <w:rtl/>
        </w:rPr>
        <w:t>קשירת קשר לביצוע פשע</w:t>
      </w:r>
      <w:r w:rsidRPr="000312DC">
        <w:rPr>
          <w:rFonts w:hint="cs"/>
          <w:color w:val="auto"/>
          <w:sz w:val="24"/>
          <w:rtl/>
        </w:rPr>
        <w:t xml:space="preserve"> </w:t>
      </w:r>
      <w:r w:rsidRPr="00FE4A2A">
        <w:rPr>
          <w:rFonts w:hint="cs"/>
          <w:b/>
          <w:bCs/>
          <w:color w:val="auto"/>
          <w:sz w:val="24"/>
          <w:rtl/>
        </w:rPr>
        <w:t>(רצח)</w:t>
      </w:r>
      <w:r>
        <w:rPr>
          <w:rFonts w:hint="cs"/>
          <w:color w:val="auto"/>
          <w:sz w:val="24"/>
          <w:rtl/>
        </w:rPr>
        <w:t xml:space="preserve"> </w:t>
      </w:r>
      <w:r w:rsidRPr="000312DC">
        <w:rPr>
          <w:color w:val="auto"/>
          <w:sz w:val="24"/>
          <w:rtl/>
        </w:rPr>
        <w:t>–</w:t>
      </w:r>
      <w:r>
        <w:rPr>
          <w:rFonts w:hint="cs"/>
          <w:color w:val="auto"/>
          <w:sz w:val="24"/>
          <w:rtl/>
        </w:rPr>
        <w:t>עבירה</w:t>
      </w:r>
      <w:r w:rsidRPr="000312DC">
        <w:rPr>
          <w:rFonts w:hint="cs"/>
          <w:color w:val="auto"/>
          <w:sz w:val="24"/>
          <w:rtl/>
        </w:rPr>
        <w:t xml:space="preserve"> לפי סעיף 499 (</w:t>
      </w:r>
      <w:r>
        <w:rPr>
          <w:rFonts w:hint="cs"/>
          <w:color w:val="auto"/>
          <w:sz w:val="24"/>
          <w:rtl/>
        </w:rPr>
        <w:t xml:space="preserve">א) (1) לחוק העונשין </w:t>
      </w:r>
      <w:proofErr w:type="spellStart"/>
      <w:r>
        <w:rPr>
          <w:rFonts w:hint="cs"/>
          <w:color w:val="auto"/>
          <w:sz w:val="24"/>
          <w:rtl/>
        </w:rPr>
        <w:t>התשל"ז</w:t>
      </w:r>
      <w:proofErr w:type="spellEnd"/>
      <w:r>
        <w:rPr>
          <w:rFonts w:hint="cs"/>
          <w:color w:val="auto"/>
          <w:sz w:val="24"/>
          <w:rtl/>
        </w:rPr>
        <w:t xml:space="preserve"> 1977. </w:t>
      </w:r>
    </w:p>
    <w:p w:rsidR="00892EF4" w:rsidRPr="009B2474" w:rsidRDefault="00892EF4" w:rsidP="0046565F">
      <w:pPr>
        <w:spacing w:line="240" w:lineRule="auto"/>
        <w:rPr>
          <w:rFonts w:cs="David"/>
          <w:b/>
          <w:bCs/>
          <w:sz w:val="24"/>
          <w:szCs w:val="24"/>
          <w:u w:val="single"/>
          <w:rtl/>
        </w:rPr>
      </w:pPr>
    </w:p>
    <w:p w:rsidR="00892EF4" w:rsidRPr="004C5152" w:rsidRDefault="00892EF4" w:rsidP="00C76010">
      <w:pPr>
        <w:rPr>
          <w:rFonts w:cs="David"/>
          <w:b/>
          <w:bCs/>
          <w:sz w:val="24"/>
          <w:szCs w:val="24"/>
          <w:u w:val="single"/>
          <w:rtl/>
        </w:rPr>
      </w:pPr>
      <w:r>
        <w:rPr>
          <w:rFonts w:cs="David" w:hint="cs"/>
          <w:b/>
          <w:bCs/>
          <w:sz w:val="24"/>
          <w:szCs w:val="24"/>
          <w:u w:val="single"/>
          <w:rtl/>
        </w:rPr>
        <w:t xml:space="preserve">אישום שני </w:t>
      </w:r>
      <w:r w:rsidRPr="004C5152">
        <w:rPr>
          <w:rFonts w:cs="David" w:hint="cs"/>
          <w:b/>
          <w:bCs/>
          <w:sz w:val="24"/>
          <w:szCs w:val="24"/>
          <w:u w:val="single"/>
          <w:rtl/>
        </w:rPr>
        <w:t>(</w:t>
      </w:r>
      <w:r>
        <w:rPr>
          <w:rFonts w:cs="David" w:hint="cs"/>
          <w:b/>
          <w:bCs/>
          <w:sz w:val="24"/>
          <w:szCs w:val="24"/>
          <w:u w:val="single"/>
          <w:rtl/>
        </w:rPr>
        <w:t>לנאשמים 1,3,4</w:t>
      </w:r>
      <w:r w:rsidRPr="004C5152">
        <w:rPr>
          <w:rFonts w:cs="David" w:hint="cs"/>
          <w:b/>
          <w:bCs/>
          <w:sz w:val="24"/>
          <w:szCs w:val="24"/>
          <w:u w:val="single"/>
          <w:rtl/>
        </w:rPr>
        <w:t xml:space="preserve">) </w:t>
      </w:r>
    </w:p>
    <w:p w:rsidR="00892EF4" w:rsidRPr="00D07AE7" w:rsidRDefault="00C76010" w:rsidP="00892EF4">
      <w:pPr>
        <w:rPr>
          <w:rFonts w:cs="David"/>
          <w:b/>
          <w:bCs/>
          <w:sz w:val="24"/>
          <w:szCs w:val="24"/>
          <w:rtl/>
        </w:rPr>
      </w:pPr>
      <w:r>
        <w:rPr>
          <w:rFonts w:cs="David" w:hint="cs"/>
          <w:b/>
          <w:bCs/>
          <w:sz w:val="24"/>
          <w:szCs w:val="24"/>
          <w:rtl/>
        </w:rPr>
        <w:t>(</w:t>
      </w:r>
      <w:r w:rsidR="00892EF4" w:rsidRPr="00C76010">
        <w:rPr>
          <w:rFonts w:cs="David" w:hint="cs"/>
          <w:b/>
          <w:bCs/>
          <w:sz w:val="24"/>
          <w:szCs w:val="24"/>
          <w:u w:val="single"/>
          <w:rtl/>
        </w:rPr>
        <w:t xml:space="preserve">רצח דבורה </w:t>
      </w:r>
      <w:proofErr w:type="spellStart"/>
      <w:r w:rsidR="00892EF4" w:rsidRPr="00C76010">
        <w:rPr>
          <w:rFonts w:cs="David" w:hint="cs"/>
          <w:b/>
          <w:bCs/>
          <w:sz w:val="24"/>
          <w:szCs w:val="24"/>
          <w:u w:val="single"/>
          <w:rtl/>
        </w:rPr>
        <w:t>קורקוס</w:t>
      </w:r>
      <w:proofErr w:type="spellEnd"/>
      <w:r w:rsidR="00892EF4" w:rsidRPr="00C76010">
        <w:rPr>
          <w:rFonts w:cs="David" w:hint="cs"/>
          <w:b/>
          <w:bCs/>
          <w:sz w:val="24"/>
          <w:szCs w:val="24"/>
          <w:u w:val="single"/>
          <w:rtl/>
        </w:rPr>
        <w:t xml:space="preserve"> ז"ל</w:t>
      </w:r>
      <w:r>
        <w:rPr>
          <w:rFonts w:cs="David" w:hint="cs"/>
          <w:b/>
          <w:bCs/>
          <w:sz w:val="24"/>
          <w:szCs w:val="24"/>
          <w:rtl/>
        </w:rPr>
        <w:t>)</w:t>
      </w:r>
    </w:p>
    <w:p w:rsidR="00892EF4" w:rsidRPr="00375AD8" w:rsidRDefault="00892EF4" w:rsidP="00892EF4">
      <w:pPr>
        <w:rPr>
          <w:rFonts w:cs="David"/>
          <w:b/>
          <w:bCs/>
          <w:sz w:val="24"/>
          <w:szCs w:val="24"/>
          <w:rtl/>
        </w:rPr>
      </w:pPr>
      <w:r w:rsidRPr="00375AD8">
        <w:rPr>
          <w:rFonts w:cs="David"/>
          <w:b/>
          <w:bCs/>
          <w:sz w:val="24"/>
          <w:szCs w:val="24"/>
          <w:rtl/>
        </w:rPr>
        <w:t>א</w:t>
      </w:r>
      <w:r w:rsidRPr="00375AD8">
        <w:rPr>
          <w:rFonts w:cs="David" w:hint="cs"/>
          <w:b/>
          <w:bCs/>
          <w:sz w:val="24"/>
          <w:szCs w:val="24"/>
          <w:rtl/>
        </w:rPr>
        <w:t>.</w:t>
      </w:r>
      <w:r w:rsidRPr="00375AD8">
        <w:rPr>
          <w:rFonts w:cs="David"/>
          <w:b/>
          <w:bCs/>
          <w:sz w:val="24"/>
          <w:szCs w:val="24"/>
          <w:rtl/>
        </w:rPr>
        <w:tab/>
      </w:r>
      <w:r w:rsidRPr="00375AD8">
        <w:rPr>
          <w:rFonts w:cs="David"/>
          <w:b/>
          <w:bCs/>
          <w:sz w:val="24"/>
          <w:szCs w:val="24"/>
          <w:u w:val="single"/>
          <w:rtl/>
        </w:rPr>
        <w:t>העובדות</w:t>
      </w:r>
      <w:r w:rsidRPr="00375AD8">
        <w:rPr>
          <w:rFonts w:cs="David" w:hint="cs"/>
          <w:b/>
          <w:bCs/>
          <w:sz w:val="24"/>
          <w:szCs w:val="24"/>
          <w:rtl/>
        </w:rPr>
        <w:t xml:space="preserve"> :</w:t>
      </w:r>
    </w:p>
    <w:p w:rsidR="00892EF4" w:rsidRDefault="00892EF4" w:rsidP="00892EF4">
      <w:pPr>
        <w:pStyle w:val="a5"/>
        <w:numPr>
          <w:ilvl w:val="0"/>
          <w:numId w:val="18"/>
        </w:numPr>
        <w:spacing w:after="0" w:line="360" w:lineRule="auto"/>
        <w:jc w:val="both"/>
        <w:rPr>
          <w:rFonts w:cs="David"/>
          <w:sz w:val="24"/>
          <w:szCs w:val="24"/>
        </w:rPr>
      </w:pPr>
      <w:r w:rsidRPr="0086297B">
        <w:rPr>
          <w:rFonts w:cs="David" w:hint="cs"/>
          <w:sz w:val="24"/>
          <w:szCs w:val="24"/>
          <w:rtl/>
        </w:rPr>
        <w:t>בהמשך</w:t>
      </w:r>
      <w:r>
        <w:rPr>
          <w:rFonts w:cs="David" w:hint="cs"/>
          <w:sz w:val="24"/>
          <w:szCs w:val="24"/>
          <w:rtl/>
        </w:rPr>
        <w:t xml:space="preserve"> להחלטתו של הנאשם 1 להמית את דבורה כמפורט באישום הראשון לעיל, ו</w:t>
      </w:r>
      <w:r w:rsidRPr="0086297B">
        <w:rPr>
          <w:rFonts w:cs="David" w:hint="cs"/>
          <w:sz w:val="24"/>
          <w:szCs w:val="24"/>
          <w:rtl/>
        </w:rPr>
        <w:t>לפגישה</w:t>
      </w:r>
      <w:r>
        <w:rPr>
          <w:rFonts w:cs="David" w:hint="cs"/>
          <w:sz w:val="24"/>
          <w:szCs w:val="24"/>
          <w:rtl/>
        </w:rPr>
        <w:t xml:space="preserve"> ב</w:t>
      </w:r>
      <w:r w:rsidRPr="0086297B">
        <w:rPr>
          <w:rFonts w:cs="David" w:hint="cs"/>
          <w:sz w:val="24"/>
          <w:szCs w:val="24"/>
          <w:rtl/>
        </w:rPr>
        <w:t>בית העלמין</w:t>
      </w:r>
      <w:r>
        <w:rPr>
          <w:rFonts w:cs="David" w:hint="cs"/>
          <w:sz w:val="24"/>
          <w:szCs w:val="24"/>
          <w:rtl/>
        </w:rPr>
        <w:t xml:space="preserve"> </w:t>
      </w:r>
      <w:r w:rsidRPr="0086297B">
        <w:rPr>
          <w:rFonts w:cs="David" w:hint="cs"/>
          <w:sz w:val="24"/>
          <w:szCs w:val="24"/>
          <w:rtl/>
        </w:rPr>
        <w:t>כ</w:t>
      </w:r>
      <w:r>
        <w:rPr>
          <w:rFonts w:cs="David" w:hint="cs"/>
          <w:sz w:val="24"/>
          <w:szCs w:val="24"/>
          <w:rtl/>
        </w:rPr>
        <w:t>מתואר שם</w:t>
      </w:r>
      <w:r w:rsidRPr="0086297B">
        <w:rPr>
          <w:rFonts w:cs="David" w:hint="cs"/>
          <w:sz w:val="24"/>
          <w:szCs w:val="24"/>
          <w:rtl/>
        </w:rPr>
        <w:t xml:space="preserve">, </w:t>
      </w:r>
      <w:r>
        <w:rPr>
          <w:rFonts w:cs="David" w:hint="cs"/>
          <w:sz w:val="24"/>
          <w:szCs w:val="24"/>
          <w:rtl/>
        </w:rPr>
        <w:t xml:space="preserve">בתאריך שאינו ידוע במדויק למאשימה, הנאשם 1 ומ' נפגשו פעם נוספת ובפגישה זו הנאשם 1 העלה שוב את נושא הפיצוי שהוא דרש </w:t>
      </w:r>
      <w:proofErr w:type="spellStart"/>
      <w:r>
        <w:rPr>
          <w:rFonts w:cs="David" w:hint="cs"/>
          <w:sz w:val="24"/>
          <w:szCs w:val="24"/>
          <w:rtl/>
        </w:rPr>
        <w:t>ממ</w:t>
      </w:r>
      <w:proofErr w:type="spellEnd"/>
      <w:r>
        <w:rPr>
          <w:rFonts w:cs="David" w:hint="cs"/>
          <w:sz w:val="24"/>
          <w:szCs w:val="24"/>
          <w:rtl/>
        </w:rPr>
        <w:t>' בגין ההוצאות הכספיות שנגרמו לנאשם 1 בניהול משפטו בתיק הקודם.</w:t>
      </w:r>
    </w:p>
    <w:p w:rsidR="00892EF4" w:rsidRDefault="00892EF4" w:rsidP="00892EF4">
      <w:pPr>
        <w:pStyle w:val="a5"/>
        <w:spacing w:after="0" w:line="360" w:lineRule="auto"/>
        <w:jc w:val="both"/>
        <w:rPr>
          <w:rFonts w:cs="David"/>
          <w:szCs w:val="24"/>
        </w:rPr>
      </w:pPr>
    </w:p>
    <w:p w:rsidR="00892EF4" w:rsidRPr="00991BE3" w:rsidRDefault="00892EF4" w:rsidP="00892EF4">
      <w:pPr>
        <w:pStyle w:val="a5"/>
        <w:numPr>
          <w:ilvl w:val="0"/>
          <w:numId w:val="18"/>
        </w:numPr>
        <w:spacing w:after="0" w:line="360" w:lineRule="auto"/>
        <w:jc w:val="both"/>
        <w:rPr>
          <w:rFonts w:cs="David"/>
          <w:sz w:val="24"/>
          <w:szCs w:val="24"/>
        </w:rPr>
      </w:pPr>
      <w:r w:rsidRPr="00991BE3">
        <w:rPr>
          <w:rFonts w:cs="David" w:hint="eastAsia"/>
          <w:sz w:val="24"/>
          <w:szCs w:val="24"/>
          <w:rtl/>
        </w:rPr>
        <w:t>הנאשם</w:t>
      </w:r>
      <w:r w:rsidRPr="00991BE3">
        <w:rPr>
          <w:rFonts w:cs="David"/>
          <w:sz w:val="24"/>
          <w:szCs w:val="24"/>
          <w:rtl/>
        </w:rPr>
        <w:t xml:space="preserve"> 1 הציע </w:t>
      </w:r>
      <w:r w:rsidRPr="00991BE3">
        <w:rPr>
          <w:rFonts w:cs="David" w:hint="eastAsia"/>
          <w:sz w:val="24"/>
          <w:szCs w:val="24"/>
          <w:rtl/>
        </w:rPr>
        <w:t>כי</w:t>
      </w:r>
      <w:r w:rsidRPr="00991BE3">
        <w:rPr>
          <w:rFonts w:cs="David"/>
          <w:sz w:val="24"/>
          <w:szCs w:val="24"/>
          <w:rtl/>
        </w:rPr>
        <w:t xml:space="preserve"> </w:t>
      </w:r>
      <w:r>
        <w:rPr>
          <w:rFonts w:cs="David" w:hint="cs"/>
          <w:sz w:val="24"/>
          <w:szCs w:val="24"/>
          <w:rtl/>
        </w:rPr>
        <w:t xml:space="preserve">הוא </w:t>
      </w:r>
      <w:r w:rsidRPr="00991BE3">
        <w:rPr>
          <w:rFonts w:cs="David" w:hint="eastAsia"/>
          <w:sz w:val="24"/>
          <w:szCs w:val="24"/>
          <w:rtl/>
        </w:rPr>
        <w:t>יפנה</w:t>
      </w:r>
      <w:r w:rsidRPr="00991BE3">
        <w:rPr>
          <w:rFonts w:cs="David"/>
          <w:sz w:val="24"/>
          <w:szCs w:val="24"/>
          <w:rtl/>
        </w:rPr>
        <w:t xml:space="preserve"> </w:t>
      </w:r>
      <w:r>
        <w:rPr>
          <w:rFonts w:cs="David" w:hint="cs"/>
          <w:sz w:val="24"/>
          <w:szCs w:val="24"/>
          <w:rtl/>
        </w:rPr>
        <w:t>למכרם המשותף של הנאשם 1 ושל מ'</w:t>
      </w:r>
      <w:r w:rsidR="004607A8">
        <w:rPr>
          <w:rFonts w:cs="David" w:hint="cs"/>
          <w:sz w:val="24"/>
          <w:szCs w:val="24"/>
          <w:rtl/>
        </w:rPr>
        <w:t>,</w:t>
      </w:r>
      <w:r>
        <w:rPr>
          <w:rFonts w:cs="David" w:hint="cs"/>
          <w:sz w:val="24"/>
          <w:szCs w:val="24"/>
          <w:rtl/>
        </w:rPr>
        <w:t xml:space="preserve"> </w:t>
      </w:r>
      <w:r w:rsidRPr="00991BE3">
        <w:rPr>
          <w:rFonts w:cs="David" w:hint="eastAsia"/>
          <w:sz w:val="24"/>
          <w:szCs w:val="24"/>
          <w:rtl/>
        </w:rPr>
        <w:t>אילן</w:t>
      </w:r>
      <w:r w:rsidRPr="00991BE3">
        <w:rPr>
          <w:rFonts w:cs="David"/>
          <w:sz w:val="24"/>
          <w:szCs w:val="24"/>
          <w:rtl/>
        </w:rPr>
        <w:t xml:space="preserve"> </w:t>
      </w:r>
      <w:r w:rsidRPr="00991BE3">
        <w:rPr>
          <w:rFonts w:cs="David" w:hint="eastAsia"/>
          <w:sz w:val="24"/>
          <w:szCs w:val="24"/>
          <w:rtl/>
        </w:rPr>
        <w:t>פיטוסי</w:t>
      </w:r>
      <w:r>
        <w:rPr>
          <w:rFonts w:cs="David" w:hint="cs"/>
          <w:sz w:val="24"/>
          <w:szCs w:val="24"/>
          <w:rtl/>
        </w:rPr>
        <w:t xml:space="preserve"> (להלן: "אילן")</w:t>
      </w:r>
      <w:r w:rsidRPr="00991BE3">
        <w:rPr>
          <w:rFonts w:cs="David"/>
          <w:sz w:val="24"/>
          <w:szCs w:val="24"/>
          <w:rtl/>
        </w:rPr>
        <w:t xml:space="preserve">, </w:t>
      </w:r>
      <w:r w:rsidRPr="00991BE3">
        <w:rPr>
          <w:rFonts w:cs="David" w:hint="eastAsia"/>
          <w:sz w:val="24"/>
          <w:szCs w:val="24"/>
          <w:rtl/>
        </w:rPr>
        <w:t>וי</w:t>
      </w:r>
      <w:r>
        <w:rPr>
          <w:rFonts w:cs="David" w:hint="cs"/>
          <w:sz w:val="24"/>
          <w:szCs w:val="24"/>
          <w:rtl/>
        </w:rPr>
        <w:t xml:space="preserve">גיע </w:t>
      </w:r>
      <w:proofErr w:type="spellStart"/>
      <w:r>
        <w:rPr>
          <w:rFonts w:cs="David" w:hint="cs"/>
          <w:sz w:val="24"/>
          <w:szCs w:val="24"/>
          <w:rtl/>
        </w:rPr>
        <w:t>איתו</w:t>
      </w:r>
      <w:proofErr w:type="spellEnd"/>
      <w:r>
        <w:rPr>
          <w:rFonts w:cs="David" w:hint="cs"/>
          <w:sz w:val="24"/>
          <w:szCs w:val="24"/>
          <w:rtl/>
        </w:rPr>
        <w:t xml:space="preserve"> להסכמה לפיה אילן ישלם</w:t>
      </w:r>
      <w:r w:rsidRPr="00991BE3">
        <w:rPr>
          <w:rFonts w:cs="David"/>
          <w:sz w:val="24"/>
          <w:szCs w:val="24"/>
          <w:rtl/>
        </w:rPr>
        <w:t xml:space="preserve"> 500,000 ₪ </w:t>
      </w:r>
      <w:r>
        <w:rPr>
          <w:rFonts w:cs="David" w:hint="cs"/>
          <w:sz w:val="24"/>
          <w:szCs w:val="24"/>
          <w:rtl/>
        </w:rPr>
        <w:t xml:space="preserve">או סכום אחר שיוסכם עליו </w:t>
      </w:r>
      <w:proofErr w:type="spellStart"/>
      <w:r w:rsidRPr="00991BE3">
        <w:rPr>
          <w:rFonts w:cs="David" w:hint="eastAsia"/>
          <w:sz w:val="24"/>
          <w:szCs w:val="24"/>
          <w:rtl/>
        </w:rPr>
        <w:t>למ</w:t>
      </w:r>
      <w:proofErr w:type="spellEnd"/>
      <w:r w:rsidRPr="00991BE3">
        <w:rPr>
          <w:rFonts w:cs="David"/>
          <w:sz w:val="24"/>
          <w:szCs w:val="24"/>
          <w:rtl/>
        </w:rPr>
        <w:t xml:space="preserve">' </w:t>
      </w:r>
      <w:r>
        <w:rPr>
          <w:rFonts w:cs="David" w:hint="cs"/>
          <w:sz w:val="24"/>
          <w:szCs w:val="24"/>
          <w:rtl/>
        </w:rPr>
        <w:t xml:space="preserve">וזאת </w:t>
      </w:r>
      <w:r w:rsidRPr="00991BE3">
        <w:rPr>
          <w:rFonts w:cs="David" w:hint="eastAsia"/>
          <w:sz w:val="24"/>
          <w:szCs w:val="24"/>
          <w:rtl/>
        </w:rPr>
        <w:t>במסגרת</w:t>
      </w:r>
      <w:r w:rsidRPr="00991BE3">
        <w:rPr>
          <w:rFonts w:cs="David"/>
          <w:sz w:val="24"/>
          <w:szCs w:val="24"/>
          <w:rtl/>
        </w:rPr>
        <w:t xml:space="preserve"> </w:t>
      </w:r>
      <w:r w:rsidRPr="00991BE3">
        <w:rPr>
          <w:rFonts w:cs="David" w:hint="eastAsia"/>
          <w:sz w:val="24"/>
          <w:szCs w:val="24"/>
          <w:rtl/>
        </w:rPr>
        <w:t>הסדר</w:t>
      </w:r>
      <w:r w:rsidRPr="00991BE3">
        <w:rPr>
          <w:rFonts w:cs="David"/>
          <w:sz w:val="24"/>
          <w:szCs w:val="24"/>
          <w:rtl/>
        </w:rPr>
        <w:t xml:space="preserve"> </w:t>
      </w:r>
      <w:r w:rsidRPr="00991BE3">
        <w:rPr>
          <w:rFonts w:cs="David" w:hint="eastAsia"/>
          <w:sz w:val="24"/>
          <w:szCs w:val="24"/>
          <w:rtl/>
        </w:rPr>
        <w:t>כספי</w:t>
      </w:r>
      <w:r>
        <w:rPr>
          <w:rFonts w:cs="David" w:hint="cs"/>
          <w:sz w:val="24"/>
          <w:szCs w:val="24"/>
          <w:rtl/>
        </w:rPr>
        <w:t xml:space="preserve"> בעניין עסקי</w:t>
      </w:r>
      <w:r w:rsidRPr="00991BE3">
        <w:rPr>
          <w:rFonts w:cs="David"/>
          <w:sz w:val="24"/>
          <w:szCs w:val="24"/>
          <w:rtl/>
        </w:rPr>
        <w:t xml:space="preserve"> בין מ' ל</w:t>
      </w:r>
      <w:r w:rsidRPr="00991BE3">
        <w:rPr>
          <w:rFonts w:cs="David" w:hint="eastAsia"/>
          <w:sz w:val="24"/>
          <w:szCs w:val="24"/>
          <w:rtl/>
        </w:rPr>
        <w:t>בין</w:t>
      </w:r>
      <w:r w:rsidRPr="00991BE3">
        <w:rPr>
          <w:rFonts w:cs="David"/>
          <w:sz w:val="24"/>
          <w:szCs w:val="24"/>
          <w:rtl/>
        </w:rPr>
        <w:t xml:space="preserve"> </w:t>
      </w:r>
      <w:r w:rsidRPr="00991BE3">
        <w:rPr>
          <w:rFonts w:cs="David" w:hint="eastAsia"/>
          <w:sz w:val="24"/>
          <w:szCs w:val="24"/>
          <w:rtl/>
        </w:rPr>
        <w:t>אילן</w:t>
      </w:r>
      <w:r w:rsidR="004607A8">
        <w:rPr>
          <w:rFonts w:cs="David" w:hint="cs"/>
          <w:sz w:val="24"/>
          <w:szCs w:val="24"/>
          <w:rtl/>
        </w:rPr>
        <w:t xml:space="preserve">. הנאשם 1 </w:t>
      </w:r>
      <w:r>
        <w:rPr>
          <w:rFonts w:cs="David" w:hint="cs"/>
          <w:sz w:val="24"/>
          <w:szCs w:val="24"/>
          <w:rtl/>
        </w:rPr>
        <w:t>הציע שכל סכום כספי</w:t>
      </w:r>
      <w:r w:rsidRPr="00991BE3">
        <w:rPr>
          <w:rFonts w:cs="David"/>
          <w:sz w:val="24"/>
          <w:szCs w:val="24"/>
          <w:rtl/>
        </w:rPr>
        <w:t xml:space="preserve"> </w:t>
      </w:r>
      <w:r>
        <w:rPr>
          <w:rFonts w:cs="David" w:hint="cs"/>
          <w:sz w:val="24"/>
          <w:szCs w:val="24"/>
          <w:rtl/>
        </w:rPr>
        <w:t xml:space="preserve">שמ' יקבל מאילן במסגרת הסכם האמור, יועבר </w:t>
      </w:r>
      <w:r w:rsidRPr="00991BE3">
        <w:rPr>
          <w:rFonts w:cs="David" w:hint="eastAsia"/>
          <w:sz w:val="24"/>
          <w:szCs w:val="24"/>
          <w:rtl/>
        </w:rPr>
        <w:t>לנאשם</w:t>
      </w:r>
      <w:r w:rsidRPr="00991BE3">
        <w:rPr>
          <w:rFonts w:cs="David"/>
          <w:sz w:val="24"/>
          <w:szCs w:val="24"/>
          <w:rtl/>
        </w:rPr>
        <w:t xml:space="preserve"> 1</w:t>
      </w:r>
      <w:r>
        <w:rPr>
          <w:rFonts w:cs="David" w:hint="cs"/>
          <w:sz w:val="24"/>
          <w:szCs w:val="24"/>
          <w:rtl/>
        </w:rPr>
        <w:t xml:space="preserve"> ו</w:t>
      </w:r>
      <w:r w:rsidRPr="00991BE3">
        <w:rPr>
          <w:rFonts w:cs="David" w:hint="eastAsia"/>
          <w:sz w:val="24"/>
          <w:szCs w:val="24"/>
          <w:rtl/>
        </w:rPr>
        <w:t>בתמורה</w:t>
      </w:r>
      <w:r w:rsidRPr="00991BE3">
        <w:rPr>
          <w:rFonts w:cs="David"/>
          <w:sz w:val="24"/>
          <w:szCs w:val="24"/>
          <w:rtl/>
        </w:rPr>
        <w:t xml:space="preserve"> </w:t>
      </w:r>
      <w:r w:rsidRPr="00991BE3">
        <w:rPr>
          <w:rFonts w:cs="David" w:hint="eastAsia"/>
          <w:sz w:val="24"/>
          <w:szCs w:val="24"/>
          <w:rtl/>
        </w:rPr>
        <w:t>לכך</w:t>
      </w:r>
      <w:r w:rsidRPr="00991BE3">
        <w:rPr>
          <w:rFonts w:cs="David"/>
          <w:sz w:val="24"/>
          <w:szCs w:val="24"/>
          <w:rtl/>
        </w:rPr>
        <w:t xml:space="preserve"> </w:t>
      </w:r>
      <w:r>
        <w:rPr>
          <w:rFonts w:cs="David" w:hint="cs"/>
          <w:sz w:val="24"/>
          <w:szCs w:val="24"/>
          <w:rtl/>
        </w:rPr>
        <w:t>הבטיח הנאשם 1 ל</w:t>
      </w:r>
      <w:r w:rsidRPr="00991BE3">
        <w:rPr>
          <w:rFonts w:cs="David" w:hint="eastAsia"/>
          <w:sz w:val="24"/>
          <w:szCs w:val="24"/>
          <w:rtl/>
        </w:rPr>
        <w:t>חוס</w:t>
      </w:r>
      <w:r w:rsidRPr="00991BE3">
        <w:rPr>
          <w:rFonts w:cs="David"/>
          <w:sz w:val="24"/>
          <w:szCs w:val="24"/>
          <w:rtl/>
        </w:rPr>
        <w:t xml:space="preserve"> </w:t>
      </w:r>
      <w:r>
        <w:rPr>
          <w:rFonts w:cs="David" w:hint="cs"/>
          <w:sz w:val="24"/>
          <w:szCs w:val="24"/>
          <w:rtl/>
        </w:rPr>
        <w:t xml:space="preserve"> </w:t>
      </w:r>
      <w:r w:rsidRPr="00991BE3">
        <w:rPr>
          <w:rFonts w:cs="David" w:hint="eastAsia"/>
          <w:sz w:val="24"/>
          <w:szCs w:val="24"/>
          <w:rtl/>
        </w:rPr>
        <w:t>על</w:t>
      </w:r>
      <w:r w:rsidRPr="00991BE3">
        <w:rPr>
          <w:rFonts w:cs="David"/>
          <w:sz w:val="24"/>
          <w:szCs w:val="24"/>
          <w:rtl/>
        </w:rPr>
        <w:t xml:space="preserve"> </w:t>
      </w:r>
      <w:r w:rsidRPr="00991BE3">
        <w:rPr>
          <w:rFonts w:cs="David" w:hint="eastAsia"/>
          <w:sz w:val="24"/>
          <w:szCs w:val="24"/>
          <w:rtl/>
        </w:rPr>
        <w:t>חייה</w:t>
      </w:r>
      <w:r w:rsidRPr="00991BE3">
        <w:rPr>
          <w:rFonts w:cs="David"/>
          <w:sz w:val="24"/>
          <w:szCs w:val="24"/>
          <w:rtl/>
        </w:rPr>
        <w:t xml:space="preserve"> </w:t>
      </w:r>
      <w:r w:rsidRPr="00991BE3">
        <w:rPr>
          <w:rFonts w:cs="David" w:hint="eastAsia"/>
          <w:sz w:val="24"/>
          <w:szCs w:val="24"/>
          <w:rtl/>
        </w:rPr>
        <w:t>של</w:t>
      </w:r>
      <w:r w:rsidRPr="00991BE3">
        <w:rPr>
          <w:rFonts w:cs="David"/>
          <w:sz w:val="24"/>
          <w:szCs w:val="24"/>
          <w:rtl/>
        </w:rPr>
        <w:t xml:space="preserve"> </w:t>
      </w:r>
      <w:r w:rsidRPr="00991BE3">
        <w:rPr>
          <w:rFonts w:cs="David" w:hint="eastAsia"/>
          <w:sz w:val="24"/>
          <w:szCs w:val="24"/>
          <w:rtl/>
        </w:rPr>
        <w:t>דבורה</w:t>
      </w:r>
      <w:r w:rsidRPr="00991BE3">
        <w:rPr>
          <w:rFonts w:cs="David"/>
          <w:sz w:val="24"/>
          <w:szCs w:val="24"/>
          <w:rtl/>
        </w:rPr>
        <w:t>.</w:t>
      </w:r>
      <w:r>
        <w:rPr>
          <w:rFonts w:cs="David" w:hint="cs"/>
          <w:sz w:val="24"/>
          <w:szCs w:val="24"/>
          <w:rtl/>
        </w:rPr>
        <w:t xml:space="preserve"> </w:t>
      </w:r>
      <w:r w:rsidRPr="00991BE3">
        <w:rPr>
          <w:rFonts w:cs="David" w:hint="eastAsia"/>
          <w:sz w:val="24"/>
          <w:szCs w:val="24"/>
          <w:rtl/>
        </w:rPr>
        <w:t>מ</w:t>
      </w:r>
      <w:r w:rsidRPr="00991BE3">
        <w:rPr>
          <w:rFonts w:cs="David"/>
          <w:sz w:val="24"/>
          <w:szCs w:val="24"/>
          <w:rtl/>
        </w:rPr>
        <w:t xml:space="preserve">' </w:t>
      </w:r>
      <w:r w:rsidRPr="00991BE3">
        <w:rPr>
          <w:rFonts w:cs="David" w:hint="eastAsia"/>
          <w:sz w:val="24"/>
          <w:szCs w:val="24"/>
          <w:rtl/>
        </w:rPr>
        <w:t>הסכים</w:t>
      </w:r>
      <w:r w:rsidRPr="00991BE3">
        <w:rPr>
          <w:rFonts w:cs="David"/>
          <w:sz w:val="24"/>
          <w:szCs w:val="24"/>
          <w:rtl/>
        </w:rPr>
        <w:t xml:space="preserve"> </w:t>
      </w:r>
      <w:r w:rsidRPr="00991BE3">
        <w:rPr>
          <w:rFonts w:cs="David" w:hint="eastAsia"/>
          <w:sz w:val="24"/>
          <w:szCs w:val="24"/>
          <w:rtl/>
        </w:rPr>
        <w:t>להצעתו</w:t>
      </w:r>
      <w:r w:rsidRPr="00991BE3">
        <w:rPr>
          <w:rFonts w:cs="David"/>
          <w:sz w:val="24"/>
          <w:szCs w:val="24"/>
          <w:rtl/>
        </w:rPr>
        <w:t xml:space="preserve"> </w:t>
      </w:r>
      <w:r w:rsidRPr="00991BE3">
        <w:rPr>
          <w:rFonts w:cs="David" w:hint="eastAsia"/>
          <w:sz w:val="24"/>
          <w:szCs w:val="24"/>
          <w:rtl/>
        </w:rPr>
        <w:t>של</w:t>
      </w:r>
      <w:r w:rsidRPr="00991BE3">
        <w:rPr>
          <w:rFonts w:cs="David"/>
          <w:sz w:val="24"/>
          <w:szCs w:val="24"/>
          <w:rtl/>
        </w:rPr>
        <w:t xml:space="preserve"> </w:t>
      </w:r>
      <w:r w:rsidRPr="00991BE3">
        <w:rPr>
          <w:rFonts w:cs="David" w:hint="eastAsia"/>
          <w:sz w:val="24"/>
          <w:szCs w:val="24"/>
          <w:rtl/>
        </w:rPr>
        <w:t>הנאשם</w:t>
      </w:r>
      <w:r w:rsidRPr="00991BE3">
        <w:rPr>
          <w:rFonts w:cs="David"/>
          <w:sz w:val="24"/>
          <w:szCs w:val="24"/>
          <w:rtl/>
        </w:rPr>
        <w:t xml:space="preserve"> 1</w:t>
      </w:r>
      <w:r>
        <w:rPr>
          <w:rFonts w:cs="David" w:hint="cs"/>
          <w:sz w:val="24"/>
          <w:szCs w:val="24"/>
          <w:rtl/>
        </w:rPr>
        <w:t>.</w:t>
      </w:r>
    </w:p>
    <w:p w:rsidR="00892EF4" w:rsidRPr="005B3D8A" w:rsidRDefault="00892EF4" w:rsidP="00892EF4">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 xml:space="preserve">בעקבות הסיכום הנ"ל בין מ' לבין הנאשם 1, ולאחר שהנאשם 1 הגיע להסכמה עם אילן על תשלום סך של 300,000 ₪ </w:t>
      </w:r>
      <w:proofErr w:type="spellStart"/>
      <w:r>
        <w:rPr>
          <w:rFonts w:cs="David" w:hint="cs"/>
          <w:sz w:val="24"/>
          <w:szCs w:val="24"/>
          <w:rtl/>
        </w:rPr>
        <w:t>למ</w:t>
      </w:r>
      <w:proofErr w:type="spellEnd"/>
      <w:r>
        <w:rPr>
          <w:rFonts w:cs="David" w:hint="cs"/>
          <w:sz w:val="24"/>
          <w:szCs w:val="24"/>
          <w:rtl/>
        </w:rPr>
        <w:t xml:space="preserve">', </w:t>
      </w:r>
      <w:r w:rsidRPr="00C61D9B">
        <w:rPr>
          <w:rFonts w:cs="David" w:hint="cs"/>
          <w:sz w:val="24"/>
          <w:szCs w:val="24"/>
          <w:rtl/>
        </w:rPr>
        <w:t>החל מתאריך 17.12.15</w:t>
      </w:r>
      <w:r w:rsidR="004607A8">
        <w:rPr>
          <w:rFonts w:cs="David" w:hint="cs"/>
          <w:sz w:val="24"/>
          <w:szCs w:val="24"/>
          <w:rtl/>
        </w:rPr>
        <w:t xml:space="preserve"> הועבר </w:t>
      </w:r>
      <w:r>
        <w:rPr>
          <w:rFonts w:cs="David" w:hint="cs"/>
          <w:sz w:val="24"/>
          <w:szCs w:val="24"/>
          <w:rtl/>
        </w:rPr>
        <w:t>לנאשם 1 סכום כולל של כ-300,000 ₪, מטעמו של אילן</w:t>
      </w:r>
      <w:r w:rsidRPr="005B3D8A">
        <w:rPr>
          <w:rFonts w:cs="David" w:hint="cs"/>
          <w:sz w:val="24"/>
          <w:szCs w:val="24"/>
          <w:rtl/>
        </w:rPr>
        <w:t>.</w:t>
      </w:r>
      <w:r>
        <w:rPr>
          <w:rFonts w:cs="David" w:hint="cs"/>
          <w:sz w:val="24"/>
          <w:szCs w:val="24"/>
          <w:rtl/>
        </w:rPr>
        <w:t xml:space="preserve"> </w:t>
      </w:r>
    </w:p>
    <w:p w:rsidR="00892EF4" w:rsidRDefault="004607A8" w:rsidP="004607A8">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 xml:space="preserve">למרות קבלת הכסף כמתואר לעיל, </w:t>
      </w:r>
      <w:r w:rsidR="00892EF4">
        <w:rPr>
          <w:rFonts w:cs="David" w:hint="cs"/>
          <w:sz w:val="24"/>
          <w:szCs w:val="24"/>
          <w:rtl/>
        </w:rPr>
        <w:t>הנאשם 1 נותר נחוש ברצו</w:t>
      </w:r>
      <w:r w:rsidR="00901DEF">
        <w:rPr>
          <w:rFonts w:cs="David" w:hint="cs"/>
          <w:sz w:val="24"/>
          <w:szCs w:val="24"/>
          <w:rtl/>
        </w:rPr>
        <w:t xml:space="preserve">נו לגרום למותה של דבורה, אך ניסה להטעות את </w:t>
      </w:r>
      <w:r w:rsidR="00ED77FA">
        <w:rPr>
          <w:rFonts w:cs="David" w:hint="cs"/>
          <w:sz w:val="24"/>
          <w:szCs w:val="24"/>
          <w:rtl/>
        </w:rPr>
        <w:t>מ' לחשוב כי הוא</w:t>
      </w:r>
      <w:r w:rsidR="00892EF4">
        <w:rPr>
          <w:rFonts w:cs="David" w:hint="cs"/>
          <w:sz w:val="24"/>
          <w:szCs w:val="24"/>
          <w:rtl/>
        </w:rPr>
        <w:t xml:space="preserve"> ויתר על כוונתו זו.</w:t>
      </w:r>
    </w:p>
    <w:p w:rsidR="00892EF4" w:rsidRDefault="00892EF4" w:rsidP="00892EF4">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 xml:space="preserve">בהמשך לכך, בתחילת שנת 2016, </w:t>
      </w:r>
      <w:r w:rsidR="00ED77FA">
        <w:rPr>
          <w:rFonts w:cs="David" w:hint="cs"/>
          <w:sz w:val="24"/>
          <w:szCs w:val="24"/>
          <w:rtl/>
        </w:rPr>
        <w:t>הנאשם 1 טען בפני מ' כי נודע לו שדבורה מתכוונת לחדש את הקשר הזוגי שלה עם טל והביע תרעומת על כך.  בעקבות כך, מ' ניסה למנוע פגיעה בדבורה</w:t>
      </w:r>
      <w:r>
        <w:rPr>
          <w:rFonts w:cs="David" w:hint="cs"/>
          <w:sz w:val="24"/>
          <w:szCs w:val="24"/>
          <w:rtl/>
        </w:rPr>
        <w:t xml:space="preserve"> ולוודא כי הנ</w:t>
      </w:r>
      <w:r w:rsidR="00901DEF">
        <w:rPr>
          <w:rFonts w:cs="David" w:hint="cs"/>
          <w:sz w:val="24"/>
          <w:szCs w:val="24"/>
          <w:rtl/>
        </w:rPr>
        <w:t xml:space="preserve">אשם </w:t>
      </w:r>
      <w:r w:rsidR="00ED77FA">
        <w:rPr>
          <w:rFonts w:cs="David" w:hint="cs"/>
          <w:sz w:val="24"/>
          <w:szCs w:val="24"/>
          <w:rtl/>
        </w:rPr>
        <w:t>1 יעמוד בהבטחתו שלא לעשות כן על אף האמור, ו</w:t>
      </w:r>
      <w:r>
        <w:rPr>
          <w:rFonts w:cs="David" w:hint="cs"/>
          <w:sz w:val="24"/>
          <w:szCs w:val="24"/>
          <w:rtl/>
        </w:rPr>
        <w:t xml:space="preserve">הציע שהנאשם 1 ייפגש עם  דבורה, ישמע ממנה שאינה מתכוונת לחדש את הקשר הזוגי עם טל וימחל לה. </w:t>
      </w:r>
    </w:p>
    <w:p w:rsidR="00892EF4" w:rsidRDefault="00892EF4" w:rsidP="00892EF4">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 xml:space="preserve">הנאשם 1 אמר </w:t>
      </w:r>
      <w:proofErr w:type="spellStart"/>
      <w:r>
        <w:rPr>
          <w:rFonts w:cs="David" w:hint="cs"/>
          <w:sz w:val="24"/>
          <w:szCs w:val="24"/>
          <w:rtl/>
        </w:rPr>
        <w:t>למ</w:t>
      </w:r>
      <w:proofErr w:type="spellEnd"/>
      <w:r>
        <w:rPr>
          <w:rFonts w:cs="David" w:hint="cs"/>
          <w:sz w:val="24"/>
          <w:szCs w:val="24"/>
          <w:rtl/>
        </w:rPr>
        <w:t>' כי הוא מסכים לפגוש את דבורה וזאת על מנת להטעות את מ' ולגרום לו להאמין שהנאשם 1 מתכוון לעמוד בהבטחתו  ולחוס על חייה של דבורה. בעקבות כך, קבע מ</w:t>
      </w:r>
      <w:r>
        <w:rPr>
          <w:rFonts w:cs="David"/>
          <w:sz w:val="24"/>
          <w:szCs w:val="24"/>
          <w:rtl/>
        </w:rPr>
        <w:t>'</w:t>
      </w:r>
      <w:r>
        <w:rPr>
          <w:rFonts w:cs="David" w:hint="cs"/>
          <w:sz w:val="24"/>
          <w:szCs w:val="24"/>
          <w:rtl/>
        </w:rPr>
        <w:t xml:space="preserve"> </w:t>
      </w:r>
      <w:r>
        <w:rPr>
          <w:rFonts w:cs="David" w:hint="cs"/>
          <w:sz w:val="24"/>
          <w:szCs w:val="24"/>
          <w:rtl/>
        </w:rPr>
        <w:lastRenderedPageBreak/>
        <w:t>שני מפגשים עם הנאשם 1 ודבורה במסעדות בעיר, אליהם הגיעו מ</w:t>
      </w:r>
      <w:r>
        <w:rPr>
          <w:rFonts w:cs="David"/>
          <w:sz w:val="24"/>
          <w:szCs w:val="24"/>
          <w:rtl/>
        </w:rPr>
        <w:t>'</w:t>
      </w:r>
      <w:r>
        <w:rPr>
          <w:rFonts w:cs="David" w:hint="cs"/>
          <w:sz w:val="24"/>
          <w:szCs w:val="24"/>
          <w:rtl/>
        </w:rPr>
        <w:t xml:space="preserve"> ודבור</w:t>
      </w:r>
      <w:r w:rsidR="004607A8">
        <w:rPr>
          <w:rFonts w:cs="David" w:hint="cs"/>
          <w:sz w:val="24"/>
          <w:szCs w:val="24"/>
          <w:rtl/>
        </w:rPr>
        <w:t xml:space="preserve">ה.  הנאשם 1 לא הגיע למפגשים אלה, ובהמשך טען </w:t>
      </w:r>
      <w:r>
        <w:rPr>
          <w:rFonts w:cs="David" w:hint="cs"/>
          <w:sz w:val="24"/>
          <w:szCs w:val="24"/>
          <w:rtl/>
        </w:rPr>
        <w:t>בפני מ</w:t>
      </w:r>
      <w:r>
        <w:rPr>
          <w:rFonts w:cs="David"/>
          <w:sz w:val="24"/>
          <w:szCs w:val="24"/>
          <w:rtl/>
        </w:rPr>
        <w:t>'</w:t>
      </w:r>
      <w:r>
        <w:rPr>
          <w:rFonts w:cs="David" w:hint="cs"/>
          <w:sz w:val="24"/>
          <w:szCs w:val="24"/>
          <w:rtl/>
        </w:rPr>
        <w:t xml:space="preserve"> כי אינו מעוניין להיפגש עם דבורה במקום הומה אדם.</w:t>
      </w:r>
    </w:p>
    <w:p w:rsidR="00892EF4" w:rsidRDefault="00892EF4" w:rsidP="004607A8">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 xml:space="preserve">בהמשך לכך, </w:t>
      </w:r>
      <w:r w:rsidRPr="00C5078C">
        <w:rPr>
          <w:rFonts w:cs="David" w:hint="cs"/>
          <w:sz w:val="24"/>
          <w:szCs w:val="24"/>
          <w:rtl/>
        </w:rPr>
        <w:t>בתאריך</w:t>
      </w:r>
      <w:r>
        <w:rPr>
          <w:rFonts w:cs="David" w:hint="cs"/>
          <w:sz w:val="24"/>
          <w:szCs w:val="24"/>
          <w:rtl/>
        </w:rPr>
        <w:t xml:space="preserve"> שאינו ידוע במדויק למאשימה, אולם כיומיים לפני 07.03.16, מ</w:t>
      </w:r>
      <w:r>
        <w:rPr>
          <w:rFonts w:cs="David"/>
          <w:sz w:val="24"/>
          <w:szCs w:val="24"/>
          <w:rtl/>
        </w:rPr>
        <w:t>'</w:t>
      </w:r>
      <w:r>
        <w:rPr>
          <w:rFonts w:cs="David" w:hint="cs"/>
          <w:sz w:val="24"/>
          <w:szCs w:val="24"/>
          <w:rtl/>
        </w:rPr>
        <w:t xml:space="preserve"> הציע לנאשם </w:t>
      </w:r>
      <w:r w:rsidR="004607A8">
        <w:rPr>
          <w:rFonts w:cs="David" w:hint="cs"/>
          <w:sz w:val="24"/>
          <w:szCs w:val="24"/>
          <w:rtl/>
        </w:rPr>
        <w:t xml:space="preserve">1 </w:t>
      </w:r>
      <w:r>
        <w:rPr>
          <w:rFonts w:cs="David" w:hint="cs"/>
          <w:sz w:val="24"/>
          <w:szCs w:val="24"/>
          <w:rtl/>
        </w:rPr>
        <w:t xml:space="preserve">כי ייפגש עם דבורה בחניה מול בניין בשד' ירושלים 19 בבאר שבע,  </w:t>
      </w:r>
      <w:r w:rsidR="004607A8">
        <w:rPr>
          <w:rFonts w:cs="David" w:hint="cs"/>
          <w:sz w:val="24"/>
          <w:szCs w:val="24"/>
          <w:rtl/>
        </w:rPr>
        <w:t xml:space="preserve">בסמוך לביתה, </w:t>
      </w:r>
      <w:r>
        <w:rPr>
          <w:rFonts w:cs="David" w:hint="cs"/>
          <w:sz w:val="24"/>
          <w:szCs w:val="24"/>
          <w:rtl/>
        </w:rPr>
        <w:t xml:space="preserve">וזאת כדי לשוחח </w:t>
      </w:r>
      <w:r w:rsidR="004607A8">
        <w:rPr>
          <w:rFonts w:cs="David" w:hint="cs"/>
          <w:sz w:val="24"/>
          <w:szCs w:val="24"/>
          <w:rtl/>
        </w:rPr>
        <w:t>עמה</w:t>
      </w:r>
      <w:r>
        <w:rPr>
          <w:rFonts w:cs="David" w:hint="cs"/>
          <w:sz w:val="24"/>
          <w:szCs w:val="24"/>
          <w:rtl/>
        </w:rPr>
        <w:t xml:space="preserve"> ביחידות ולהתפייס כאמור (להלן:" </w:t>
      </w:r>
      <w:r w:rsidRPr="009F5722">
        <w:rPr>
          <w:rFonts w:cs="David" w:hint="cs"/>
          <w:b/>
          <w:bCs/>
          <w:sz w:val="24"/>
          <w:szCs w:val="24"/>
          <w:rtl/>
        </w:rPr>
        <w:t>החניה</w:t>
      </w:r>
      <w:r>
        <w:rPr>
          <w:rFonts w:cs="David" w:hint="cs"/>
          <w:sz w:val="24"/>
          <w:szCs w:val="24"/>
          <w:rtl/>
        </w:rPr>
        <w:t>" ו"</w:t>
      </w:r>
      <w:r w:rsidRPr="0067633E">
        <w:rPr>
          <w:rFonts w:cs="David" w:hint="cs"/>
          <w:b/>
          <w:bCs/>
          <w:sz w:val="24"/>
          <w:szCs w:val="24"/>
          <w:rtl/>
        </w:rPr>
        <w:t>הפגישה</w:t>
      </w:r>
      <w:r>
        <w:rPr>
          <w:rFonts w:cs="David" w:hint="cs"/>
          <w:sz w:val="24"/>
          <w:szCs w:val="24"/>
          <w:rtl/>
        </w:rPr>
        <w:t xml:space="preserve">"). </w:t>
      </w:r>
    </w:p>
    <w:p w:rsidR="00892EF4" w:rsidRDefault="00892EF4" w:rsidP="00892EF4">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 xml:space="preserve">הנאשם 1 הבטיח </w:t>
      </w:r>
      <w:proofErr w:type="spellStart"/>
      <w:r>
        <w:rPr>
          <w:rFonts w:cs="David" w:hint="cs"/>
          <w:sz w:val="24"/>
          <w:szCs w:val="24"/>
          <w:rtl/>
        </w:rPr>
        <w:t>למ</w:t>
      </w:r>
      <w:proofErr w:type="spellEnd"/>
      <w:r>
        <w:rPr>
          <w:rFonts w:cs="David"/>
          <w:sz w:val="24"/>
          <w:szCs w:val="24"/>
          <w:rtl/>
        </w:rPr>
        <w:t>'</w:t>
      </w:r>
      <w:r>
        <w:rPr>
          <w:rFonts w:cs="David" w:hint="cs"/>
          <w:sz w:val="24"/>
          <w:szCs w:val="24"/>
          <w:rtl/>
        </w:rPr>
        <w:t xml:space="preserve"> כי יגיע לפגישה וישוחח עם  דבורה, וכן הבטיח כי אם ישתכנע כי </w:t>
      </w:r>
      <w:r w:rsidR="00117DA2">
        <w:rPr>
          <w:rFonts w:cs="David" w:hint="cs"/>
          <w:sz w:val="24"/>
          <w:szCs w:val="24"/>
          <w:rtl/>
        </w:rPr>
        <w:t>אכן אין בכוונתה של</w:t>
      </w:r>
      <w:r>
        <w:rPr>
          <w:rFonts w:cs="David" w:hint="cs"/>
          <w:sz w:val="24"/>
          <w:szCs w:val="24"/>
          <w:rtl/>
        </w:rPr>
        <w:t xml:space="preserve"> דבורה לחדש קשר זוגי עם טל, הוא יסלח לה וינשק את ראשה, כל זאת כאשר הנאשם 1 יודע כי אין בכוונתו להגיע לפגישה, וכי הוא ינצל את הפגישה כדי לשלוח אחרים מטעמו להמית את דבורה.</w:t>
      </w:r>
    </w:p>
    <w:p w:rsidR="00892EF4" w:rsidRDefault="00892EF4" w:rsidP="00892EF4">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הנאשם 1 ומ' סיכמו כי הפגישה בחניה תתקיים בתאריך 07.03.16 בשעה 18:15.</w:t>
      </w:r>
    </w:p>
    <w:p w:rsidR="00892EF4" w:rsidRDefault="00892EF4" w:rsidP="001E11BB">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מ</w:t>
      </w:r>
      <w:r>
        <w:rPr>
          <w:rFonts w:cs="David"/>
          <w:sz w:val="24"/>
          <w:szCs w:val="24"/>
          <w:rtl/>
        </w:rPr>
        <w:t>'</w:t>
      </w:r>
      <w:r>
        <w:rPr>
          <w:rFonts w:cs="David" w:hint="cs"/>
          <w:sz w:val="24"/>
          <w:szCs w:val="24"/>
          <w:rtl/>
        </w:rPr>
        <w:t xml:space="preserve"> עדכן את דבורה בדבר קביעת הפגישה, אך דבורה חששה מהנאשם 1. על מנת להפיג את חששותיה של דבורה, מ</w:t>
      </w:r>
      <w:r>
        <w:rPr>
          <w:rFonts w:cs="David"/>
          <w:sz w:val="24"/>
          <w:szCs w:val="24"/>
          <w:rtl/>
        </w:rPr>
        <w:t>'</w:t>
      </w:r>
      <w:r>
        <w:rPr>
          <w:rFonts w:cs="David" w:hint="cs"/>
          <w:sz w:val="24"/>
          <w:szCs w:val="24"/>
          <w:rtl/>
        </w:rPr>
        <w:t xml:space="preserve"> הציע לה שבתו - </w:t>
      </w:r>
      <w:r w:rsidR="001E11BB">
        <w:rPr>
          <w:rFonts w:cs="David" w:hint="cs"/>
          <w:sz w:val="24"/>
          <w:szCs w:val="24"/>
          <w:rtl/>
        </w:rPr>
        <w:t>...</w:t>
      </w:r>
      <w:r>
        <w:rPr>
          <w:rFonts w:cs="David" w:hint="cs"/>
          <w:sz w:val="24"/>
          <w:szCs w:val="24"/>
          <w:rtl/>
        </w:rPr>
        <w:t xml:space="preserve"> קטינה ילידת </w:t>
      </w:r>
      <w:r w:rsidR="001E11BB">
        <w:rPr>
          <w:rFonts w:cs="David" w:hint="cs"/>
          <w:sz w:val="24"/>
          <w:szCs w:val="24"/>
          <w:rtl/>
        </w:rPr>
        <w:t>2011</w:t>
      </w:r>
      <w:r>
        <w:rPr>
          <w:rFonts w:cs="David" w:hint="cs"/>
          <w:sz w:val="24"/>
          <w:szCs w:val="24"/>
          <w:rtl/>
        </w:rPr>
        <w:t xml:space="preserve"> תתלווה אל דבורה לפגישה, ובעקבות כך דבורה הסכימה להגיע לפגישה.</w:t>
      </w:r>
    </w:p>
    <w:p w:rsidR="00892EF4" w:rsidRDefault="00892EF4" w:rsidP="00892EF4">
      <w:pPr>
        <w:pStyle w:val="a5"/>
        <w:numPr>
          <w:ilvl w:val="0"/>
          <w:numId w:val="18"/>
        </w:numPr>
        <w:tabs>
          <w:tab w:val="left" w:pos="1440"/>
          <w:tab w:val="left" w:pos="2160"/>
          <w:tab w:val="left" w:pos="2880"/>
        </w:tabs>
        <w:spacing w:before="240" w:after="0" w:line="360" w:lineRule="auto"/>
        <w:jc w:val="both"/>
        <w:rPr>
          <w:rFonts w:cs="David"/>
          <w:sz w:val="24"/>
          <w:szCs w:val="24"/>
        </w:rPr>
      </w:pPr>
      <w:r w:rsidRPr="009F5722">
        <w:rPr>
          <w:rFonts w:cs="David" w:hint="cs"/>
          <w:szCs w:val="24"/>
          <w:rtl/>
        </w:rPr>
        <w:t xml:space="preserve">בהתאם </w:t>
      </w:r>
      <w:r>
        <w:rPr>
          <w:rFonts w:cs="David" w:hint="cs"/>
          <w:szCs w:val="24"/>
          <w:rtl/>
        </w:rPr>
        <w:t xml:space="preserve">להחלטתו של הנאשם 1 להמית את  דבורה כאמור, </w:t>
      </w:r>
      <w:r w:rsidRPr="009F5722">
        <w:rPr>
          <w:rFonts w:cs="David" w:hint="cs"/>
          <w:szCs w:val="24"/>
          <w:rtl/>
        </w:rPr>
        <w:t xml:space="preserve">בתאריך שאינו ידוע במדויק למאשימה, </w:t>
      </w:r>
      <w:r w:rsidR="00117DA2">
        <w:rPr>
          <w:rFonts w:cs="David" w:hint="cs"/>
          <w:szCs w:val="24"/>
          <w:rtl/>
        </w:rPr>
        <w:t xml:space="preserve">אולם לפני </w:t>
      </w:r>
      <w:r w:rsidRPr="009F5722">
        <w:rPr>
          <w:rFonts w:cs="David" w:hint="cs"/>
          <w:szCs w:val="24"/>
          <w:rtl/>
        </w:rPr>
        <w:t>תאריך 07.03.16</w:t>
      </w:r>
      <w:r>
        <w:rPr>
          <w:rFonts w:cs="David" w:hint="cs"/>
          <w:szCs w:val="24"/>
          <w:rtl/>
        </w:rPr>
        <w:t>,</w:t>
      </w:r>
      <w:r w:rsidRPr="009F5722">
        <w:rPr>
          <w:rFonts w:cs="David" w:hint="cs"/>
          <w:szCs w:val="24"/>
          <w:rtl/>
        </w:rPr>
        <w:t xml:space="preserve"> הנא</w:t>
      </w:r>
      <w:r>
        <w:rPr>
          <w:rFonts w:cs="David" w:hint="cs"/>
          <w:szCs w:val="24"/>
          <w:rtl/>
        </w:rPr>
        <w:t xml:space="preserve">שם 1 קשר </w:t>
      </w:r>
      <w:proofErr w:type="spellStart"/>
      <w:r>
        <w:rPr>
          <w:rFonts w:cs="David" w:hint="cs"/>
          <w:szCs w:val="24"/>
          <w:rtl/>
        </w:rPr>
        <w:t>קשר</w:t>
      </w:r>
      <w:proofErr w:type="spellEnd"/>
      <w:r>
        <w:rPr>
          <w:rFonts w:cs="David" w:hint="cs"/>
          <w:szCs w:val="24"/>
          <w:rtl/>
        </w:rPr>
        <w:t xml:space="preserve"> עם הנאשמים 3 ו-4</w:t>
      </w:r>
      <w:r w:rsidRPr="009F5722">
        <w:rPr>
          <w:rFonts w:cs="David" w:hint="cs"/>
          <w:szCs w:val="24"/>
          <w:rtl/>
        </w:rPr>
        <w:t xml:space="preserve"> לבצע פשע</w:t>
      </w:r>
      <w:r>
        <w:rPr>
          <w:rFonts w:cs="David" w:hint="cs"/>
          <w:szCs w:val="24"/>
          <w:rtl/>
        </w:rPr>
        <w:t xml:space="preserve"> </w:t>
      </w:r>
      <w:r w:rsidRPr="009F5722">
        <w:rPr>
          <w:rFonts w:cs="David" w:hint="cs"/>
          <w:szCs w:val="24"/>
          <w:rtl/>
        </w:rPr>
        <w:t>-</w:t>
      </w:r>
      <w:r>
        <w:rPr>
          <w:rFonts w:cs="David" w:hint="cs"/>
          <w:szCs w:val="24"/>
          <w:rtl/>
        </w:rPr>
        <w:t xml:space="preserve"> בכך ש</w:t>
      </w:r>
      <w:r w:rsidRPr="0067633E">
        <w:rPr>
          <w:rFonts w:cs="David" w:hint="cs"/>
          <w:sz w:val="24"/>
          <w:szCs w:val="24"/>
          <w:rtl/>
        </w:rPr>
        <w:t xml:space="preserve">הורה לנאשמים </w:t>
      </w:r>
      <w:r>
        <w:rPr>
          <w:rFonts w:cs="David" w:hint="cs"/>
          <w:sz w:val="24"/>
          <w:szCs w:val="24"/>
          <w:rtl/>
        </w:rPr>
        <w:t>3</w:t>
      </w:r>
      <w:r w:rsidRPr="0067633E">
        <w:rPr>
          <w:rFonts w:cs="David" w:hint="cs"/>
          <w:sz w:val="24"/>
          <w:szCs w:val="24"/>
          <w:rtl/>
        </w:rPr>
        <w:t xml:space="preserve"> ו-</w:t>
      </w:r>
      <w:r w:rsidR="00117DA2">
        <w:rPr>
          <w:rFonts w:cs="David" w:hint="cs"/>
          <w:sz w:val="24"/>
          <w:szCs w:val="24"/>
          <w:rtl/>
        </w:rPr>
        <w:t xml:space="preserve">4 לרצוח את </w:t>
      </w:r>
      <w:r>
        <w:rPr>
          <w:rFonts w:cs="David" w:hint="cs"/>
          <w:sz w:val="24"/>
          <w:szCs w:val="24"/>
          <w:rtl/>
        </w:rPr>
        <w:t>דבורה.</w:t>
      </w:r>
    </w:p>
    <w:p w:rsidR="00892EF4" w:rsidRDefault="00892EF4" w:rsidP="00892EF4">
      <w:pPr>
        <w:pStyle w:val="a5"/>
        <w:tabs>
          <w:tab w:val="left" w:pos="1440"/>
          <w:tab w:val="left" w:pos="2160"/>
          <w:tab w:val="left" w:pos="2880"/>
        </w:tabs>
        <w:spacing w:before="240" w:after="0" w:line="240" w:lineRule="auto"/>
        <w:jc w:val="both"/>
        <w:rPr>
          <w:rFonts w:cs="David"/>
          <w:sz w:val="24"/>
          <w:szCs w:val="24"/>
        </w:rPr>
      </w:pPr>
    </w:p>
    <w:p w:rsidR="00892EF4" w:rsidRPr="0067633E" w:rsidRDefault="00892EF4" w:rsidP="00892EF4">
      <w:pPr>
        <w:pStyle w:val="a5"/>
        <w:numPr>
          <w:ilvl w:val="0"/>
          <w:numId w:val="18"/>
        </w:numPr>
        <w:tabs>
          <w:tab w:val="left" w:pos="1440"/>
          <w:tab w:val="left" w:pos="2160"/>
          <w:tab w:val="left" w:pos="2880"/>
        </w:tabs>
        <w:spacing w:before="240" w:after="0" w:line="360" w:lineRule="auto"/>
        <w:jc w:val="both"/>
        <w:rPr>
          <w:rFonts w:cs="David"/>
          <w:sz w:val="24"/>
          <w:szCs w:val="24"/>
        </w:rPr>
      </w:pPr>
      <w:r>
        <w:rPr>
          <w:rFonts w:cs="David" w:hint="cs"/>
          <w:szCs w:val="24"/>
          <w:rtl/>
        </w:rPr>
        <w:t>במועד שאינו ידוע במדויק למאשימה, בין התאריכים 05.03.16-07.03.16 או בסמוך לכך</w:t>
      </w:r>
      <w:r>
        <w:rPr>
          <w:rFonts w:cs="David" w:hint="cs"/>
          <w:sz w:val="24"/>
          <w:szCs w:val="24"/>
          <w:rtl/>
        </w:rPr>
        <w:t xml:space="preserve"> עדכן הנאשם 1 את הנאשמים 3 ו-4 או מי מהם באשר למועד הפגישה שנקבעה עם  דבורה בחניה.</w:t>
      </w:r>
    </w:p>
    <w:p w:rsidR="00892EF4" w:rsidRPr="00CC5B0F" w:rsidRDefault="00892EF4" w:rsidP="00892EF4">
      <w:pPr>
        <w:numPr>
          <w:ilvl w:val="0"/>
          <w:numId w:val="18"/>
        </w:numPr>
        <w:tabs>
          <w:tab w:val="left" w:pos="1440"/>
          <w:tab w:val="left" w:pos="2160"/>
          <w:tab w:val="left" w:pos="2880"/>
        </w:tabs>
        <w:spacing w:before="240" w:after="0" w:line="360" w:lineRule="auto"/>
        <w:jc w:val="both"/>
        <w:rPr>
          <w:rFonts w:cs="David"/>
          <w:sz w:val="24"/>
          <w:szCs w:val="24"/>
        </w:rPr>
      </w:pPr>
      <w:r w:rsidRPr="00CC5B0F">
        <w:rPr>
          <w:rFonts w:cs="David" w:hint="cs"/>
          <w:sz w:val="24"/>
          <w:szCs w:val="24"/>
          <w:rtl/>
        </w:rPr>
        <w:t xml:space="preserve">במסגרת הקשר הנ"ל ולשם קידומו, בתאריך שאינו ידוע במדויק למאשימה, הנאשמים </w:t>
      </w:r>
      <w:r>
        <w:rPr>
          <w:rFonts w:cs="David" w:hint="cs"/>
          <w:sz w:val="24"/>
          <w:szCs w:val="24"/>
          <w:rtl/>
        </w:rPr>
        <w:t>3 ו-4</w:t>
      </w:r>
      <w:r w:rsidRPr="00CC5B0F">
        <w:rPr>
          <w:rFonts w:cs="David" w:hint="cs"/>
          <w:sz w:val="24"/>
          <w:szCs w:val="24"/>
          <w:rtl/>
        </w:rPr>
        <w:t xml:space="preserve"> או מי מטעמם, פנו אל </w:t>
      </w:r>
      <w:proofErr w:type="spellStart"/>
      <w:r w:rsidRPr="00CC5B0F">
        <w:rPr>
          <w:rFonts w:cs="David" w:hint="cs"/>
          <w:sz w:val="24"/>
          <w:szCs w:val="24"/>
          <w:rtl/>
        </w:rPr>
        <w:t>נני</w:t>
      </w:r>
      <w:proofErr w:type="spellEnd"/>
      <w:r w:rsidRPr="00CC5B0F">
        <w:rPr>
          <w:rFonts w:cs="David" w:hint="cs"/>
          <w:sz w:val="24"/>
          <w:szCs w:val="24"/>
          <w:rtl/>
        </w:rPr>
        <w:t xml:space="preserve"> וביקשו ממנו להשיג עבורם רכב, </w:t>
      </w:r>
      <w:r>
        <w:rPr>
          <w:rFonts w:cs="David" w:hint="cs"/>
          <w:sz w:val="24"/>
          <w:szCs w:val="24"/>
          <w:rtl/>
        </w:rPr>
        <w:t>במטרה לעשות שימוש ב</w:t>
      </w:r>
      <w:r w:rsidRPr="00CC5B0F">
        <w:rPr>
          <w:rFonts w:cs="David" w:hint="cs"/>
          <w:sz w:val="24"/>
          <w:szCs w:val="24"/>
          <w:rtl/>
        </w:rPr>
        <w:t>רכב</w:t>
      </w:r>
      <w:r>
        <w:rPr>
          <w:rFonts w:cs="David" w:hint="cs"/>
          <w:sz w:val="24"/>
          <w:szCs w:val="24"/>
          <w:rtl/>
        </w:rPr>
        <w:t xml:space="preserve"> </w:t>
      </w:r>
      <w:r w:rsidRPr="00CC5B0F">
        <w:rPr>
          <w:rFonts w:cs="David" w:hint="cs"/>
          <w:sz w:val="24"/>
          <w:szCs w:val="24"/>
          <w:rtl/>
        </w:rPr>
        <w:t>לביצוע הרצח.</w:t>
      </w:r>
    </w:p>
    <w:p w:rsidR="00892EF4" w:rsidRDefault="00892EF4" w:rsidP="001E11BB">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 xml:space="preserve">בתאריך 06.03.16 </w:t>
      </w:r>
      <w:proofErr w:type="spellStart"/>
      <w:r>
        <w:rPr>
          <w:rFonts w:cs="David" w:hint="cs"/>
          <w:sz w:val="24"/>
          <w:szCs w:val="24"/>
          <w:rtl/>
        </w:rPr>
        <w:t>נני</w:t>
      </w:r>
      <w:proofErr w:type="spellEnd"/>
      <w:r>
        <w:rPr>
          <w:rFonts w:cs="David" w:hint="cs"/>
          <w:sz w:val="24"/>
          <w:szCs w:val="24"/>
          <w:rtl/>
        </w:rPr>
        <w:t xml:space="preserve"> פנה לחברו, איציק </w:t>
      </w:r>
      <w:proofErr w:type="spellStart"/>
      <w:r>
        <w:rPr>
          <w:rFonts w:cs="David" w:hint="cs"/>
          <w:sz w:val="24"/>
          <w:szCs w:val="24"/>
          <w:rtl/>
        </w:rPr>
        <w:t>לוטטי</w:t>
      </w:r>
      <w:proofErr w:type="spellEnd"/>
      <w:r>
        <w:rPr>
          <w:rFonts w:cs="David" w:hint="cs"/>
          <w:sz w:val="24"/>
          <w:szCs w:val="24"/>
          <w:rtl/>
        </w:rPr>
        <w:t xml:space="preserve"> (להלן: "</w:t>
      </w:r>
      <w:proofErr w:type="spellStart"/>
      <w:r w:rsidRPr="0067633E">
        <w:rPr>
          <w:rFonts w:cs="David" w:hint="cs"/>
          <w:b/>
          <w:bCs/>
          <w:sz w:val="24"/>
          <w:szCs w:val="24"/>
          <w:rtl/>
        </w:rPr>
        <w:t>לוטטי</w:t>
      </w:r>
      <w:proofErr w:type="spellEnd"/>
      <w:r>
        <w:rPr>
          <w:rFonts w:cs="David" w:hint="cs"/>
          <w:sz w:val="24"/>
          <w:szCs w:val="24"/>
          <w:rtl/>
        </w:rPr>
        <w:t xml:space="preserve">") וביקש ממנו לקבל את רכבו מסוג מזדה </w:t>
      </w:r>
      <w:proofErr w:type="spellStart"/>
      <w:r w:rsidRPr="0052720B">
        <w:rPr>
          <w:rFonts w:cs="David" w:hint="cs"/>
          <w:sz w:val="24"/>
          <w:szCs w:val="24"/>
          <w:rtl/>
        </w:rPr>
        <w:t>מ.ר</w:t>
      </w:r>
      <w:proofErr w:type="spellEnd"/>
      <w:r w:rsidRPr="0052720B">
        <w:rPr>
          <w:rFonts w:cs="David" w:hint="cs"/>
          <w:sz w:val="24"/>
          <w:szCs w:val="24"/>
          <w:rtl/>
        </w:rPr>
        <w:t xml:space="preserve">. </w:t>
      </w:r>
      <w:r w:rsidR="001E11BB">
        <w:rPr>
          <w:rFonts w:cs="David" w:hint="cs"/>
          <w:sz w:val="24"/>
          <w:szCs w:val="24"/>
          <w:rtl/>
        </w:rPr>
        <w:t>...</w:t>
      </w:r>
      <w:r>
        <w:rPr>
          <w:rFonts w:cs="David" w:hint="cs"/>
          <w:sz w:val="24"/>
          <w:szCs w:val="24"/>
          <w:rtl/>
        </w:rPr>
        <w:t>(להלן: "</w:t>
      </w:r>
      <w:r w:rsidRPr="00E87625">
        <w:rPr>
          <w:rFonts w:cs="David" w:hint="cs"/>
          <w:b/>
          <w:bCs/>
          <w:sz w:val="24"/>
          <w:szCs w:val="24"/>
          <w:rtl/>
        </w:rPr>
        <w:t>רכב</w:t>
      </w:r>
      <w:r>
        <w:rPr>
          <w:rFonts w:cs="David" w:hint="cs"/>
          <w:sz w:val="24"/>
          <w:szCs w:val="24"/>
          <w:rtl/>
        </w:rPr>
        <w:t xml:space="preserve"> </w:t>
      </w:r>
      <w:proofErr w:type="spellStart"/>
      <w:r w:rsidRPr="00991BE3">
        <w:rPr>
          <w:rFonts w:cs="David" w:hint="eastAsia"/>
          <w:b/>
          <w:bCs/>
          <w:sz w:val="24"/>
          <w:szCs w:val="24"/>
          <w:rtl/>
        </w:rPr>
        <w:t>המזדה</w:t>
      </w:r>
      <w:proofErr w:type="spellEnd"/>
      <w:r>
        <w:rPr>
          <w:rFonts w:cs="David" w:hint="cs"/>
          <w:sz w:val="24"/>
          <w:szCs w:val="24"/>
          <w:rtl/>
        </w:rPr>
        <w:t xml:space="preserve">") וזאת מבלי ליידע את </w:t>
      </w:r>
      <w:proofErr w:type="spellStart"/>
      <w:r>
        <w:rPr>
          <w:rFonts w:cs="David" w:hint="cs"/>
          <w:sz w:val="24"/>
          <w:szCs w:val="24"/>
          <w:rtl/>
        </w:rPr>
        <w:t>לוטטי</w:t>
      </w:r>
      <w:proofErr w:type="spellEnd"/>
      <w:r>
        <w:rPr>
          <w:rFonts w:cs="David" w:hint="cs"/>
          <w:sz w:val="24"/>
          <w:szCs w:val="24"/>
          <w:rtl/>
        </w:rPr>
        <w:t xml:space="preserve"> שהרכב נדרש לביצוע עבירות.</w:t>
      </w:r>
    </w:p>
    <w:p w:rsidR="00892EF4" w:rsidRPr="005B3D8A" w:rsidRDefault="00892EF4" w:rsidP="00892EF4">
      <w:pPr>
        <w:numPr>
          <w:ilvl w:val="0"/>
          <w:numId w:val="18"/>
        </w:numPr>
        <w:tabs>
          <w:tab w:val="left" w:pos="1440"/>
          <w:tab w:val="left" w:pos="2160"/>
          <w:tab w:val="left" w:pos="2880"/>
        </w:tabs>
        <w:spacing w:before="240" w:after="0" w:line="360" w:lineRule="auto"/>
        <w:jc w:val="both"/>
        <w:rPr>
          <w:rFonts w:cs="David"/>
          <w:sz w:val="24"/>
          <w:szCs w:val="24"/>
        </w:rPr>
      </w:pPr>
      <w:r w:rsidRPr="005B3D8A">
        <w:rPr>
          <w:rFonts w:cs="David" w:hint="cs"/>
          <w:sz w:val="24"/>
          <w:szCs w:val="24"/>
          <w:rtl/>
        </w:rPr>
        <w:t xml:space="preserve">בתאריך 07.03.16 בסמוך לשעה 16:30 </w:t>
      </w:r>
      <w:proofErr w:type="spellStart"/>
      <w:r w:rsidRPr="005B3D8A">
        <w:rPr>
          <w:rFonts w:cs="David" w:hint="cs"/>
          <w:sz w:val="24"/>
          <w:szCs w:val="24"/>
          <w:rtl/>
        </w:rPr>
        <w:t>נני</w:t>
      </w:r>
      <w:proofErr w:type="spellEnd"/>
      <w:r>
        <w:rPr>
          <w:rFonts w:cs="David" w:hint="cs"/>
          <w:sz w:val="24"/>
          <w:szCs w:val="24"/>
          <w:rtl/>
        </w:rPr>
        <w:t xml:space="preserve"> </w:t>
      </w:r>
      <w:proofErr w:type="spellStart"/>
      <w:r>
        <w:rPr>
          <w:rFonts w:cs="David" w:hint="cs"/>
          <w:sz w:val="24"/>
          <w:szCs w:val="24"/>
          <w:rtl/>
        </w:rPr>
        <w:t>ו</w:t>
      </w:r>
      <w:r w:rsidRPr="005B3D8A">
        <w:rPr>
          <w:rFonts w:cs="David" w:hint="cs"/>
          <w:sz w:val="24"/>
          <w:szCs w:val="24"/>
          <w:rtl/>
        </w:rPr>
        <w:t>לוטטי</w:t>
      </w:r>
      <w:proofErr w:type="spellEnd"/>
      <w:r w:rsidRPr="005B3D8A">
        <w:rPr>
          <w:rFonts w:cs="David" w:hint="cs"/>
          <w:sz w:val="24"/>
          <w:szCs w:val="24"/>
          <w:rtl/>
        </w:rPr>
        <w:t xml:space="preserve"> הח</w:t>
      </w:r>
      <w:r w:rsidR="00117DA2">
        <w:rPr>
          <w:rFonts w:cs="David" w:hint="cs"/>
          <w:sz w:val="24"/>
          <w:szCs w:val="24"/>
          <w:rtl/>
        </w:rPr>
        <w:t xml:space="preserve">נו את </w:t>
      </w:r>
      <w:r>
        <w:rPr>
          <w:rFonts w:cs="David" w:hint="cs"/>
          <w:sz w:val="24"/>
          <w:szCs w:val="24"/>
          <w:rtl/>
        </w:rPr>
        <w:t xml:space="preserve">רכב </w:t>
      </w:r>
      <w:proofErr w:type="spellStart"/>
      <w:r>
        <w:rPr>
          <w:rFonts w:cs="David" w:hint="cs"/>
          <w:sz w:val="24"/>
          <w:szCs w:val="24"/>
          <w:rtl/>
        </w:rPr>
        <w:t>המזדה</w:t>
      </w:r>
      <w:proofErr w:type="spellEnd"/>
      <w:r>
        <w:rPr>
          <w:rFonts w:cs="David" w:hint="cs"/>
          <w:sz w:val="24"/>
          <w:szCs w:val="24"/>
          <w:rtl/>
        </w:rPr>
        <w:t xml:space="preserve"> ברח' מגידו בבאר שבע, עבור הנאשמים 3 ו-4, ו</w:t>
      </w:r>
      <w:r w:rsidRPr="005B3D8A">
        <w:rPr>
          <w:rFonts w:cs="David" w:hint="cs"/>
          <w:sz w:val="24"/>
          <w:szCs w:val="24"/>
          <w:rtl/>
        </w:rPr>
        <w:t xml:space="preserve">בהמשך לכך, בדרך שאינה ידועה במדויק למאשימה, הנאשמים </w:t>
      </w:r>
      <w:r>
        <w:rPr>
          <w:rFonts w:cs="David" w:hint="cs"/>
          <w:sz w:val="24"/>
          <w:szCs w:val="24"/>
          <w:rtl/>
        </w:rPr>
        <w:t>3 ו-4</w:t>
      </w:r>
      <w:r w:rsidRPr="00CC5B0F">
        <w:rPr>
          <w:rFonts w:cs="David" w:hint="cs"/>
          <w:sz w:val="24"/>
          <w:szCs w:val="24"/>
          <w:rtl/>
        </w:rPr>
        <w:t xml:space="preserve"> </w:t>
      </w:r>
      <w:r w:rsidRPr="005B3D8A">
        <w:rPr>
          <w:rFonts w:cs="David" w:hint="cs"/>
          <w:sz w:val="24"/>
          <w:szCs w:val="24"/>
          <w:rtl/>
        </w:rPr>
        <w:t xml:space="preserve"> קיבלו לידיהם את </w:t>
      </w:r>
      <w:r w:rsidR="00117DA2">
        <w:rPr>
          <w:rFonts w:cs="David" w:hint="cs"/>
          <w:sz w:val="24"/>
          <w:szCs w:val="24"/>
          <w:rtl/>
        </w:rPr>
        <w:t>ה</w:t>
      </w:r>
      <w:r w:rsidRPr="005B3D8A">
        <w:rPr>
          <w:rFonts w:cs="David" w:hint="cs"/>
          <w:sz w:val="24"/>
          <w:szCs w:val="24"/>
          <w:rtl/>
        </w:rPr>
        <w:t xml:space="preserve">מפתחות </w:t>
      </w:r>
      <w:r w:rsidR="00117DA2">
        <w:rPr>
          <w:rFonts w:cs="David" w:hint="cs"/>
          <w:sz w:val="24"/>
          <w:szCs w:val="24"/>
          <w:rtl/>
        </w:rPr>
        <w:t xml:space="preserve">של </w:t>
      </w:r>
      <w:r w:rsidRPr="005B3D8A">
        <w:rPr>
          <w:rFonts w:cs="David" w:hint="cs"/>
          <w:sz w:val="24"/>
          <w:szCs w:val="24"/>
          <w:rtl/>
        </w:rPr>
        <w:t>רכב</w:t>
      </w:r>
      <w:r>
        <w:rPr>
          <w:rFonts w:cs="David" w:hint="cs"/>
          <w:sz w:val="24"/>
          <w:szCs w:val="24"/>
          <w:rtl/>
        </w:rPr>
        <w:t xml:space="preserve"> </w:t>
      </w:r>
      <w:proofErr w:type="spellStart"/>
      <w:r>
        <w:rPr>
          <w:rFonts w:cs="David" w:hint="cs"/>
          <w:sz w:val="24"/>
          <w:szCs w:val="24"/>
          <w:rtl/>
        </w:rPr>
        <w:t>המזדה</w:t>
      </w:r>
      <w:proofErr w:type="spellEnd"/>
      <w:r w:rsidRPr="005B3D8A">
        <w:rPr>
          <w:rFonts w:cs="David" w:hint="cs"/>
          <w:sz w:val="24"/>
          <w:szCs w:val="24"/>
          <w:rtl/>
        </w:rPr>
        <w:t>.</w:t>
      </w:r>
    </w:p>
    <w:p w:rsidR="00892EF4" w:rsidRDefault="00892EF4" w:rsidP="00892EF4">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ב</w:t>
      </w:r>
      <w:r w:rsidR="00117DA2">
        <w:rPr>
          <w:rFonts w:cs="David" w:hint="cs"/>
          <w:sz w:val="24"/>
          <w:szCs w:val="24"/>
          <w:rtl/>
        </w:rPr>
        <w:t xml:space="preserve">המשך אותו יום, </w:t>
      </w:r>
      <w:r>
        <w:rPr>
          <w:rFonts w:cs="David" w:hint="cs"/>
          <w:sz w:val="24"/>
          <w:szCs w:val="24"/>
          <w:rtl/>
        </w:rPr>
        <w:t>במסגרת התכנון לפגוע בדבורה ולגרום למותה, החל מהשעה 18:00 או סמוך לכך, הנאשמים 3 ו-4</w:t>
      </w:r>
      <w:r w:rsidRPr="00CC5B0F">
        <w:rPr>
          <w:rFonts w:cs="David" w:hint="cs"/>
          <w:sz w:val="24"/>
          <w:szCs w:val="24"/>
          <w:rtl/>
        </w:rPr>
        <w:t xml:space="preserve"> </w:t>
      </w:r>
      <w:r>
        <w:rPr>
          <w:rFonts w:cs="David" w:hint="cs"/>
          <w:sz w:val="24"/>
          <w:szCs w:val="24"/>
          <w:rtl/>
        </w:rPr>
        <w:t xml:space="preserve">נסעו ברכב </w:t>
      </w:r>
      <w:proofErr w:type="spellStart"/>
      <w:r>
        <w:rPr>
          <w:rFonts w:cs="David" w:hint="cs"/>
          <w:sz w:val="24"/>
          <w:szCs w:val="24"/>
          <w:rtl/>
        </w:rPr>
        <w:t>המזדה</w:t>
      </w:r>
      <w:proofErr w:type="spellEnd"/>
      <w:r>
        <w:rPr>
          <w:rFonts w:cs="David" w:hint="cs"/>
          <w:sz w:val="24"/>
          <w:szCs w:val="24"/>
          <w:rtl/>
        </w:rPr>
        <w:t xml:space="preserve"> ברחובות שכם ויריחו בבאר שבע, הסמוכים לחניה</w:t>
      </w:r>
      <w:r w:rsidR="00117DA2">
        <w:rPr>
          <w:rFonts w:cs="David" w:hint="cs"/>
          <w:sz w:val="24"/>
          <w:szCs w:val="24"/>
          <w:rtl/>
        </w:rPr>
        <w:t>,</w:t>
      </w:r>
      <w:r>
        <w:rPr>
          <w:rFonts w:cs="David" w:hint="cs"/>
          <w:sz w:val="24"/>
          <w:szCs w:val="24"/>
          <w:rtl/>
        </w:rPr>
        <w:t xml:space="preserve"> ובהמשך, </w:t>
      </w:r>
      <w:r w:rsidRPr="00223677">
        <w:rPr>
          <w:rFonts w:cs="David" w:hint="cs"/>
          <w:sz w:val="24"/>
          <w:szCs w:val="24"/>
          <w:rtl/>
        </w:rPr>
        <w:t>בשעה 1</w:t>
      </w:r>
      <w:r>
        <w:rPr>
          <w:rFonts w:cs="David" w:hint="cs"/>
          <w:sz w:val="24"/>
          <w:szCs w:val="24"/>
          <w:rtl/>
        </w:rPr>
        <w:t>8</w:t>
      </w:r>
      <w:r w:rsidRPr="00223677">
        <w:rPr>
          <w:rFonts w:cs="David" w:hint="cs"/>
          <w:sz w:val="24"/>
          <w:szCs w:val="24"/>
          <w:rtl/>
        </w:rPr>
        <w:t>:23</w:t>
      </w:r>
      <w:r>
        <w:rPr>
          <w:rFonts w:cs="David" w:hint="cs"/>
          <w:sz w:val="24"/>
          <w:szCs w:val="24"/>
          <w:rtl/>
        </w:rPr>
        <w:t xml:space="preserve"> או בסמוך לכך הגיעו הנאשמים 3 ו-4</w:t>
      </w:r>
      <w:r w:rsidRPr="00CC5B0F">
        <w:rPr>
          <w:rFonts w:cs="David" w:hint="cs"/>
          <w:sz w:val="24"/>
          <w:szCs w:val="24"/>
          <w:rtl/>
        </w:rPr>
        <w:t xml:space="preserve"> </w:t>
      </w:r>
      <w:r>
        <w:rPr>
          <w:rFonts w:cs="David" w:hint="cs"/>
          <w:sz w:val="24"/>
          <w:szCs w:val="24"/>
          <w:rtl/>
        </w:rPr>
        <w:t xml:space="preserve">ברכב </w:t>
      </w:r>
      <w:proofErr w:type="spellStart"/>
      <w:r>
        <w:rPr>
          <w:rFonts w:cs="David" w:hint="cs"/>
          <w:sz w:val="24"/>
          <w:szCs w:val="24"/>
          <w:rtl/>
        </w:rPr>
        <w:t>המזדה</w:t>
      </w:r>
      <w:proofErr w:type="spellEnd"/>
      <w:r>
        <w:rPr>
          <w:rFonts w:cs="David" w:hint="cs"/>
          <w:sz w:val="24"/>
          <w:szCs w:val="24"/>
          <w:rtl/>
        </w:rPr>
        <w:t xml:space="preserve"> סמוך לבניין </w:t>
      </w:r>
      <w:r>
        <w:rPr>
          <w:rFonts w:cs="David" w:hint="cs"/>
          <w:sz w:val="24"/>
          <w:szCs w:val="24"/>
          <w:rtl/>
        </w:rPr>
        <w:lastRenderedPageBreak/>
        <w:t>מספר 18 ברח' שכם הסמוך לחניה, כשהם מצוידים באק</w:t>
      </w:r>
      <w:r w:rsidR="00901DEF">
        <w:rPr>
          <w:rFonts w:cs="David" w:hint="cs"/>
          <w:sz w:val="24"/>
          <w:szCs w:val="24"/>
          <w:rtl/>
        </w:rPr>
        <w:t>דח חצי- אוטומטי, כפפות</w:t>
      </w:r>
      <w:r>
        <w:rPr>
          <w:rFonts w:cs="David" w:hint="cs"/>
          <w:sz w:val="24"/>
          <w:szCs w:val="24"/>
          <w:rtl/>
        </w:rPr>
        <w:t>,</w:t>
      </w:r>
      <w:r w:rsidR="00901DEF">
        <w:rPr>
          <w:rFonts w:cs="David" w:hint="cs"/>
          <w:sz w:val="24"/>
          <w:szCs w:val="24"/>
          <w:rtl/>
        </w:rPr>
        <w:t xml:space="preserve"> כיסוי לפנים,</w:t>
      </w:r>
      <w:r>
        <w:rPr>
          <w:rFonts w:cs="David" w:hint="cs"/>
          <w:sz w:val="24"/>
          <w:szCs w:val="24"/>
          <w:rtl/>
        </w:rPr>
        <w:t xml:space="preserve"> מעיל שחור וכובע קסקט. </w:t>
      </w:r>
    </w:p>
    <w:p w:rsidR="00892EF4" w:rsidRDefault="00117DA2" w:rsidP="001E11BB">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 xml:space="preserve">במועד הנ"ל, סמוך לשעה 18:20 </w:t>
      </w:r>
      <w:r w:rsidR="00892EF4">
        <w:rPr>
          <w:rFonts w:cs="David" w:hint="cs"/>
          <w:sz w:val="24"/>
          <w:szCs w:val="24"/>
          <w:rtl/>
        </w:rPr>
        <w:t xml:space="preserve">דבורה הגיעה ברכבה מסוג פורד לחניה, </w:t>
      </w:r>
      <w:proofErr w:type="spellStart"/>
      <w:r w:rsidR="00892EF4">
        <w:rPr>
          <w:rFonts w:cs="David" w:hint="cs"/>
          <w:sz w:val="24"/>
          <w:szCs w:val="24"/>
          <w:rtl/>
        </w:rPr>
        <w:t>כשעימה</w:t>
      </w:r>
      <w:proofErr w:type="spellEnd"/>
      <w:r w:rsidR="00892EF4">
        <w:rPr>
          <w:rFonts w:cs="David" w:hint="cs"/>
          <w:sz w:val="24"/>
          <w:szCs w:val="24"/>
          <w:rtl/>
        </w:rPr>
        <w:t xml:space="preserve"> ברכב נמצאים שלושת ילדיה</w:t>
      </w:r>
      <w:r>
        <w:rPr>
          <w:rFonts w:cs="David" w:hint="cs"/>
          <w:sz w:val="24"/>
          <w:szCs w:val="24"/>
          <w:rtl/>
        </w:rPr>
        <w:t xml:space="preserve">, </w:t>
      </w:r>
      <w:r w:rsidR="001E11BB">
        <w:rPr>
          <w:rFonts w:cs="David" w:hint="cs"/>
          <w:sz w:val="24"/>
          <w:szCs w:val="24"/>
          <w:rtl/>
        </w:rPr>
        <w:t>..</w:t>
      </w:r>
      <w:r>
        <w:rPr>
          <w:rFonts w:cs="David" w:hint="cs"/>
          <w:sz w:val="24"/>
          <w:szCs w:val="24"/>
          <w:rtl/>
        </w:rPr>
        <w:t xml:space="preserve">. קטינה ילידת </w:t>
      </w:r>
      <w:r w:rsidR="001E11BB">
        <w:rPr>
          <w:rFonts w:cs="David" w:hint="cs"/>
          <w:sz w:val="24"/>
          <w:szCs w:val="24"/>
          <w:rtl/>
        </w:rPr>
        <w:t>2008</w:t>
      </w:r>
      <w:r w:rsidR="00892EF4" w:rsidRPr="00D81829">
        <w:rPr>
          <w:rFonts w:cs="David" w:hint="cs"/>
          <w:sz w:val="24"/>
          <w:szCs w:val="24"/>
          <w:rtl/>
        </w:rPr>
        <w:t>,</w:t>
      </w:r>
      <w:r>
        <w:rPr>
          <w:rFonts w:cs="David" w:hint="cs"/>
          <w:sz w:val="24"/>
          <w:szCs w:val="24"/>
          <w:rtl/>
        </w:rPr>
        <w:t xml:space="preserve"> </w:t>
      </w:r>
      <w:r w:rsidR="00892EF4">
        <w:rPr>
          <w:rFonts w:cs="David" w:hint="cs"/>
          <w:sz w:val="24"/>
          <w:szCs w:val="24"/>
          <w:rtl/>
        </w:rPr>
        <w:t xml:space="preserve">שישבה במושב </w:t>
      </w:r>
      <w:r>
        <w:rPr>
          <w:rFonts w:cs="David" w:hint="cs"/>
          <w:sz w:val="24"/>
          <w:szCs w:val="24"/>
          <w:rtl/>
        </w:rPr>
        <w:t>ליד הנהג</w:t>
      </w:r>
      <w:r w:rsidR="00892EF4">
        <w:rPr>
          <w:rFonts w:cs="David" w:hint="cs"/>
          <w:sz w:val="24"/>
          <w:szCs w:val="24"/>
          <w:rtl/>
        </w:rPr>
        <w:t>,</w:t>
      </w:r>
      <w:r w:rsidR="00892EF4" w:rsidRPr="00D81829">
        <w:rPr>
          <w:rFonts w:cs="David" w:hint="cs"/>
          <w:sz w:val="24"/>
          <w:szCs w:val="24"/>
          <w:rtl/>
        </w:rPr>
        <w:t xml:space="preserve"> </w:t>
      </w:r>
      <w:r w:rsidR="001E11BB">
        <w:rPr>
          <w:rFonts w:cs="David" w:hint="cs"/>
          <w:sz w:val="24"/>
          <w:szCs w:val="24"/>
          <w:rtl/>
        </w:rPr>
        <w:t>...</w:t>
      </w:r>
      <w:r w:rsidR="00892EF4">
        <w:rPr>
          <w:rFonts w:cs="David" w:hint="cs"/>
          <w:sz w:val="24"/>
          <w:szCs w:val="24"/>
          <w:rtl/>
        </w:rPr>
        <w:t xml:space="preserve"> קטינה ילידת </w:t>
      </w:r>
      <w:r w:rsidR="001E11BB">
        <w:rPr>
          <w:rFonts w:cs="David" w:hint="cs"/>
          <w:sz w:val="24"/>
          <w:szCs w:val="24"/>
          <w:rtl/>
        </w:rPr>
        <w:t>2010</w:t>
      </w:r>
      <w:r w:rsidR="00892EF4">
        <w:rPr>
          <w:rFonts w:cs="David" w:hint="cs"/>
          <w:sz w:val="24"/>
          <w:szCs w:val="24"/>
          <w:rtl/>
        </w:rPr>
        <w:t xml:space="preserve">, </w:t>
      </w:r>
      <w:r w:rsidR="001E11BB">
        <w:rPr>
          <w:rFonts w:cs="David" w:hint="cs"/>
          <w:sz w:val="24"/>
          <w:szCs w:val="24"/>
          <w:rtl/>
        </w:rPr>
        <w:t>...</w:t>
      </w:r>
      <w:r w:rsidR="00892EF4">
        <w:rPr>
          <w:rFonts w:cs="David" w:hint="cs"/>
          <w:sz w:val="24"/>
          <w:szCs w:val="24"/>
          <w:rtl/>
        </w:rPr>
        <w:t xml:space="preserve"> קטין י</w:t>
      </w:r>
      <w:r w:rsidR="00901DEF">
        <w:rPr>
          <w:rFonts w:cs="David" w:hint="cs"/>
          <w:sz w:val="24"/>
          <w:szCs w:val="24"/>
          <w:rtl/>
        </w:rPr>
        <w:t xml:space="preserve">ליד </w:t>
      </w:r>
      <w:r w:rsidR="001E11BB">
        <w:rPr>
          <w:rFonts w:cs="David" w:hint="cs"/>
          <w:sz w:val="24"/>
          <w:szCs w:val="24"/>
          <w:rtl/>
        </w:rPr>
        <w:t xml:space="preserve">2013 </w:t>
      </w:r>
      <w:r w:rsidR="00901DEF">
        <w:rPr>
          <w:rFonts w:cs="David" w:hint="cs"/>
          <w:sz w:val="24"/>
          <w:szCs w:val="24"/>
          <w:rtl/>
        </w:rPr>
        <w:t xml:space="preserve">וכן </w:t>
      </w:r>
      <w:r w:rsidR="001E11BB">
        <w:rPr>
          <w:rFonts w:cs="David" w:hint="cs"/>
          <w:sz w:val="24"/>
          <w:szCs w:val="24"/>
          <w:rtl/>
        </w:rPr>
        <w:t>...</w:t>
      </w:r>
      <w:r w:rsidR="00901DEF">
        <w:rPr>
          <w:rFonts w:cs="David" w:hint="cs"/>
          <w:sz w:val="24"/>
          <w:szCs w:val="24"/>
          <w:rtl/>
        </w:rPr>
        <w:t xml:space="preserve"> בתו של מ'</w:t>
      </w:r>
      <w:r w:rsidR="00892EF4">
        <w:rPr>
          <w:rFonts w:cs="David" w:hint="cs"/>
          <w:sz w:val="24"/>
          <w:szCs w:val="24"/>
          <w:rtl/>
        </w:rPr>
        <w:t>, שישבו במושב האחורי.</w:t>
      </w:r>
    </w:p>
    <w:p w:rsidR="00892EF4" w:rsidRDefault="00117DA2" w:rsidP="00892EF4">
      <w:pPr>
        <w:numPr>
          <w:ilvl w:val="0"/>
          <w:numId w:val="18"/>
        </w:numPr>
        <w:tabs>
          <w:tab w:val="left" w:pos="1440"/>
          <w:tab w:val="left" w:pos="2160"/>
          <w:tab w:val="left" w:pos="2880"/>
        </w:tabs>
        <w:spacing w:before="240" w:after="0" w:line="360" w:lineRule="auto"/>
        <w:jc w:val="both"/>
        <w:rPr>
          <w:rFonts w:cs="David"/>
          <w:sz w:val="24"/>
          <w:szCs w:val="24"/>
        </w:rPr>
      </w:pPr>
      <w:r>
        <w:rPr>
          <w:rFonts w:cs="David" w:hint="cs"/>
          <w:sz w:val="24"/>
          <w:szCs w:val="24"/>
          <w:rtl/>
        </w:rPr>
        <w:t xml:space="preserve">במעמד הנ"ל </w:t>
      </w:r>
      <w:r w:rsidR="00892EF4">
        <w:rPr>
          <w:rFonts w:cs="David" w:hint="cs"/>
          <w:sz w:val="24"/>
          <w:szCs w:val="24"/>
          <w:rtl/>
        </w:rPr>
        <w:t>דבורה המתינה לבואו של הנאשם 1, כשהיא יושבת במושב הנהג ברכבה, והילדים יושבים ברכב כמפורט לעיל. במהלך ההמתנה, חלק מהילדים שהו בחלק מהזמן מחוץ לרכב.</w:t>
      </w:r>
    </w:p>
    <w:p w:rsidR="00892EF4" w:rsidRPr="00871AE7" w:rsidRDefault="00892EF4" w:rsidP="00892EF4">
      <w:pPr>
        <w:numPr>
          <w:ilvl w:val="0"/>
          <w:numId w:val="18"/>
        </w:numPr>
        <w:tabs>
          <w:tab w:val="left" w:pos="1440"/>
          <w:tab w:val="left" w:pos="2160"/>
          <w:tab w:val="left" w:pos="2880"/>
        </w:tabs>
        <w:spacing w:before="240" w:after="0" w:line="360" w:lineRule="auto"/>
        <w:jc w:val="both"/>
        <w:rPr>
          <w:rFonts w:cs="David"/>
          <w:sz w:val="24"/>
          <w:szCs w:val="24"/>
        </w:rPr>
      </w:pPr>
      <w:r w:rsidRPr="00375245">
        <w:rPr>
          <w:rFonts w:cs="David" w:hint="cs"/>
          <w:sz w:val="24"/>
          <w:szCs w:val="24"/>
          <w:rtl/>
        </w:rPr>
        <w:t>הנאשמים הבחינו ב</w:t>
      </w:r>
      <w:r>
        <w:rPr>
          <w:rFonts w:cs="David" w:hint="cs"/>
          <w:sz w:val="24"/>
          <w:szCs w:val="24"/>
          <w:rtl/>
        </w:rPr>
        <w:t>דבורה</w:t>
      </w:r>
      <w:r w:rsidRPr="00375245">
        <w:rPr>
          <w:rFonts w:cs="David" w:hint="cs"/>
          <w:sz w:val="24"/>
          <w:szCs w:val="24"/>
          <w:rtl/>
        </w:rPr>
        <w:t>,</w:t>
      </w:r>
      <w:r>
        <w:rPr>
          <w:rFonts w:cs="David" w:hint="cs"/>
          <w:sz w:val="24"/>
          <w:szCs w:val="24"/>
          <w:rtl/>
        </w:rPr>
        <w:t xml:space="preserve"> ובשעה </w:t>
      </w:r>
      <w:r w:rsidRPr="00223677">
        <w:rPr>
          <w:rFonts w:cs="David" w:hint="cs"/>
          <w:sz w:val="24"/>
          <w:szCs w:val="24"/>
          <w:rtl/>
        </w:rPr>
        <w:t>18:27</w:t>
      </w:r>
      <w:r>
        <w:rPr>
          <w:rFonts w:cs="David" w:hint="cs"/>
          <w:sz w:val="24"/>
          <w:szCs w:val="24"/>
          <w:rtl/>
        </w:rPr>
        <w:t xml:space="preserve"> או בסמוך לכך</w:t>
      </w:r>
      <w:r w:rsidR="00117DA2">
        <w:rPr>
          <w:rFonts w:cs="David" w:hint="cs"/>
          <w:sz w:val="24"/>
          <w:szCs w:val="24"/>
          <w:rtl/>
        </w:rPr>
        <w:t>,</w:t>
      </w:r>
      <w:r>
        <w:rPr>
          <w:rFonts w:cs="David" w:hint="cs"/>
          <w:sz w:val="24"/>
          <w:szCs w:val="24"/>
          <w:rtl/>
        </w:rPr>
        <w:t xml:space="preserve"> הנאשם 4 יצא מרכב </w:t>
      </w:r>
      <w:proofErr w:type="spellStart"/>
      <w:r>
        <w:rPr>
          <w:rFonts w:cs="David" w:hint="cs"/>
          <w:sz w:val="24"/>
          <w:szCs w:val="24"/>
          <w:rtl/>
        </w:rPr>
        <w:t>המזדה</w:t>
      </w:r>
      <w:proofErr w:type="spellEnd"/>
      <w:r>
        <w:rPr>
          <w:rFonts w:cs="David" w:hint="cs"/>
          <w:sz w:val="24"/>
          <w:szCs w:val="24"/>
          <w:rtl/>
        </w:rPr>
        <w:t>, כשפניו מכוסות והוא מצויד באקדח, התקרב אל רכבה של דבורה, וירה דרך חלון הנהג הסגור ל</w:t>
      </w:r>
      <w:r w:rsidR="00117DA2">
        <w:rPr>
          <w:rFonts w:cs="David" w:hint="cs"/>
          <w:sz w:val="24"/>
          <w:szCs w:val="24"/>
          <w:rtl/>
        </w:rPr>
        <w:t xml:space="preserve">עבר צווארה ופלג גופה העליון של </w:t>
      </w:r>
      <w:r>
        <w:rPr>
          <w:rFonts w:cs="David" w:hint="cs"/>
          <w:sz w:val="24"/>
          <w:szCs w:val="24"/>
          <w:rtl/>
        </w:rPr>
        <w:t xml:space="preserve">דבורה 5 יריות, </w:t>
      </w:r>
      <w:r w:rsidRPr="00420DE7">
        <w:rPr>
          <w:rFonts w:cs="David" w:hint="cs"/>
          <w:szCs w:val="24"/>
          <w:rtl/>
        </w:rPr>
        <w:t>בכוונה תחילה לגרום למות</w:t>
      </w:r>
      <w:r>
        <w:rPr>
          <w:rFonts w:cs="David" w:hint="cs"/>
          <w:szCs w:val="24"/>
          <w:rtl/>
        </w:rPr>
        <w:t>ה</w:t>
      </w:r>
      <w:r w:rsidR="00117DA2">
        <w:rPr>
          <w:rFonts w:cs="David" w:hint="cs"/>
          <w:sz w:val="24"/>
          <w:szCs w:val="24"/>
          <w:rtl/>
        </w:rPr>
        <w:t xml:space="preserve">. </w:t>
      </w:r>
      <w:r w:rsidRPr="00871AE7">
        <w:rPr>
          <w:rFonts w:cs="David" w:hint="cs"/>
          <w:sz w:val="24"/>
          <w:szCs w:val="24"/>
          <w:rtl/>
        </w:rPr>
        <w:t xml:space="preserve">דבורה התמוטטה, והנאשם 4 נמלט בריצה מהחניה, חזר לרכב </w:t>
      </w:r>
      <w:proofErr w:type="spellStart"/>
      <w:r w:rsidRPr="00871AE7">
        <w:rPr>
          <w:rFonts w:cs="David" w:hint="cs"/>
          <w:sz w:val="24"/>
          <w:szCs w:val="24"/>
          <w:rtl/>
        </w:rPr>
        <w:t>המזדה</w:t>
      </w:r>
      <w:proofErr w:type="spellEnd"/>
      <w:r w:rsidRPr="00871AE7">
        <w:rPr>
          <w:rFonts w:cs="David" w:hint="cs"/>
          <w:sz w:val="24"/>
          <w:szCs w:val="24"/>
          <w:rtl/>
        </w:rPr>
        <w:t xml:space="preserve"> והנאשמים </w:t>
      </w:r>
      <w:r>
        <w:rPr>
          <w:rFonts w:cs="David" w:hint="cs"/>
          <w:sz w:val="24"/>
          <w:szCs w:val="24"/>
          <w:rtl/>
        </w:rPr>
        <w:t>3 ו-4</w:t>
      </w:r>
      <w:r w:rsidRPr="00CC5B0F">
        <w:rPr>
          <w:rFonts w:cs="David" w:hint="cs"/>
          <w:sz w:val="24"/>
          <w:szCs w:val="24"/>
          <w:rtl/>
        </w:rPr>
        <w:t xml:space="preserve"> </w:t>
      </w:r>
      <w:r w:rsidR="00117DA2">
        <w:rPr>
          <w:rFonts w:cs="David" w:hint="cs"/>
          <w:sz w:val="24"/>
          <w:szCs w:val="24"/>
          <w:rtl/>
        </w:rPr>
        <w:t xml:space="preserve">נסעו מהמקום, כשהם מותירים את דבורה </w:t>
      </w:r>
      <w:r w:rsidRPr="00871AE7">
        <w:rPr>
          <w:rFonts w:cs="David" w:hint="cs"/>
          <w:sz w:val="24"/>
          <w:szCs w:val="24"/>
          <w:rtl/>
        </w:rPr>
        <w:t>ברכב עם הילדים.</w:t>
      </w:r>
    </w:p>
    <w:p w:rsidR="00892EF4" w:rsidRPr="00D405E3" w:rsidRDefault="00892EF4" w:rsidP="00892EF4">
      <w:pPr>
        <w:tabs>
          <w:tab w:val="left" w:pos="1440"/>
          <w:tab w:val="left" w:pos="2160"/>
          <w:tab w:val="left" w:pos="2880"/>
        </w:tabs>
        <w:spacing w:after="0" w:line="240" w:lineRule="auto"/>
        <w:ind w:left="720"/>
        <w:jc w:val="both"/>
        <w:rPr>
          <w:rFonts w:cs="David"/>
          <w:sz w:val="24"/>
          <w:szCs w:val="24"/>
        </w:rPr>
      </w:pPr>
    </w:p>
    <w:p w:rsidR="00892EF4" w:rsidRPr="00C53D60" w:rsidRDefault="00892EF4" w:rsidP="00892EF4">
      <w:pPr>
        <w:pStyle w:val="a5"/>
        <w:numPr>
          <w:ilvl w:val="0"/>
          <w:numId w:val="18"/>
        </w:numPr>
        <w:spacing w:after="0" w:line="360" w:lineRule="auto"/>
        <w:jc w:val="both"/>
        <w:rPr>
          <w:rFonts w:ascii="Times New Roman" w:eastAsia="Times New Roman" w:hAnsi="Times New Roman" w:cs="David"/>
          <w:sz w:val="20"/>
          <w:szCs w:val="24"/>
        </w:rPr>
      </w:pPr>
      <w:r>
        <w:rPr>
          <w:rFonts w:ascii="Times New Roman" w:eastAsia="Times New Roman" w:hAnsi="Times New Roman" w:cs="David" w:hint="cs"/>
          <w:sz w:val="20"/>
          <w:szCs w:val="24"/>
          <w:rtl/>
        </w:rPr>
        <w:t xml:space="preserve"> דבורה</w:t>
      </w:r>
      <w:r w:rsidRPr="00C53D60">
        <w:rPr>
          <w:rFonts w:ascii="Times New Roman" w:eastAsia="Times New Roman" w:hAnsi="Times New Roman" w:cs="David" w:hint="cs"/>
          <w:sz w:val="20"/>
          <w:szCs w:val="24"/>
          <w:rtl/>
        </w:rPr>
        <w:t xml:space="preserve"> נפטר</w:t>
      </w:r>
      <w:r>
        <w:rPr>
          <w:rFonts w:ascii="Times New Roman" w:eastAsia="Times New Roman" w:hAnsi="Times New Roman" w:cs="David" w:hint="cs"/>
          <w:sz w:val="20"/>
          <w:szCs w:val="24"/>
          <w:rtl/>
        </w:rPr>
        <w:t>ה</w:t>
      </w:r>
      <w:r w:rsidRPr="00C53D60">
        <w:rPr>
          <w:rFonts w:ascii="Times New Roman" w:eastAsia="Times New Roman" w:hAnsi="Times New Roman" w:cs="David" w:hint="cs"/>
          <w:sz w:val="20"/>
          <w:szCs w:val="24"/>
          <w:rtl/>
        </w:rPr>
        <w:t xml:space="preserve"> מפצעי</w:t>
      </w:r>
      <w:r>
        <w:rPr>
          <w:rFonts w:ascii="Times New Roman" w:eastAsia="Times New Roman" w:hAnsi="Times New Roman" w:cs="David" w:hint="cs"/>
          <w:sz w:val="20"/>
          <w:szCs w:val="24"/>
          <w:rtl/>
        </w:rPr>
        <w:t xml:space="preserve">ה </w:t>
      </w:r>
      <w:r w:rsidRPr="00C53D60">
        <w:rPr>
          <w:rFonts w:ascii="Times New Roman" w:eastAsia="Times New Roman" w:hAnsi="Times New Roman" w:cs="David" w:hint="cs"/>
          <w:sz w:val="20"/>
          <w:szCs w:val="24"/>
          <w:rtl/>
        </w:rPr>
        <w:t xml:space="preserve">סמוך לאחר מכן. </w:t>
      </w:r>
    </w:p>
    <w:p w:rsidR="00892EF4" w:rsidRPr="00CC5B0F" w:rsidRDefault="00892EF4" w:rsidP="00892EF4">
      <w:pPr>
        <w:spacing w:after="0" w:line="240" w:lineRule="auto"/>
        <w:ind w:left="720"/>
        <w:rPr>
          <w:rFonts w:ascii="Times New Roman" w:eastAsia="Times New Roman" w:hAnsi="Times New Roman" w:cs="David"/>
          <w:sz w:val="20"/>
          <w:szCs w:val="24"/>
          <w:rtl/>
        </w:rPr>
      </w:pPr>
    </w:p>
    <w:p w:rsidR="00892EF4" w:rsidRDefault="00892EF4" w:rsidP="00892EF4">
      <w:pPr>
        <w:numPr>
          <w:ilvl w:val="0"/>
          <w:numId w:val="18"/>
        </w:numPr>
        <w:spacing w:after="0" w:line="360" w:lineRule="auto"/>
        <w:jc w:val="both"/>
        <w:rPr>
          <w:rFonts w:ascii="Times New Roman" w:eastAsia="Times New Roman" w:hAnsi="Times New Roman" w:cs="David"/>
          <w:sz w:val="20"/>
          <w:szCs w:val="24"/>
        </w:rPr>
      </w:pPr>
      <w:r w:rsidRPr="00C53D60">
        <w:rPr>
          <w:rFonts w:ascii="Times New Roman" w:eastAsia="Times New Roman" w:hAnsi="Times New Roman" w:cs="David" w:hint="cs"/>
          <w:sz w:val="20"/>
          <w:szCs w:val="24"/>
          <w:rtl/>
        </w:rPr>
        <w:t>מות</w:t>
      </w:r>
      <w:r>
        <w:rPr>
          <w:rFonts w:ascii="Times New Roman" w:eastAsia="Times New Roman" w:hAnsi="Times New Roman" w:cs="David" w:hint="cs"/>
          <w:sz w:val="20"/>
          <w:szCs w:val="24"/>
          <w:rtl/>
        </w:rPr>
        <w:t>ה</w:t>
      </w:r>
      <w:r w:rsidRPr="00C53D60">
        <w:rPr>
          <w:rFonts w:ascii="Times New Roman" w:eastAsia="Times New Roman" w:hAnsi="Times New Roman" w:cs="David" w:hint="cs"/>
          <w:sz w:val="20"/>
          <w:szCs w:val="24"/>
          <w:rtl/>
        </w:rPr>
        <w:t xml:space="preserve"> של </w:t>
      </w:r>
      <w:r>
        <w:rPr>
          <w:rFonts w:ascii="Times New Roman" w:eastAsia="Times New Roman" w:hAnsi="Times New Roman" w:cs="David" w:hint="cs"/>
          <w:sz w:val="20"/>
          <w:szCs w:val="24"/>
          <w:rtl/>
        </w:rPr>
        <w:t xml:space="preserve">דבורה נגרם כתוצאה </w:t>
      </w:r>
      <w:proofErr w:type="spellStart"/>
      <w:r>
        <w:rPr>
          <w:rFonts w:ascii="Times New Roman" w:eastAsia="Times New Roman" w:hAnsi="Times New Roman" w:cs="David" w:hint="cs"/>
          <w:sz w:val="20"/>
          <w:szCs w:val="24"/>
          <w:rtl/>
        </w:rPr>
        <w:t>מ</w:t>
      </w:r>
      <w:r w:rsidRPr="00C53D60">
        <w:rPr>
          <w:rFonts w:ascii="Times New Roman" w:eastAsia="Times New Roman" w:hAnsi="Times New Roman" w:cs="David" w:hint="cs"/>
          <w:sz w:val="20"/>
          <w:szCs w:val="24"/>
          <w:rtl/>
        </w:rPr>
        <w:t>ירי</w:t>
      </w:r>
      <w:r>
        <w:rPr>
          <w:rFonts w:ascii="Times New Roman" w:eastAsia="Times New Roman" w:hAnsi="Times New Roman" w:cs="David" w:hint="cs"/>
          <w:sz w:val="20"/>
          <w:szCs w:val="24"/>
          <w:rtl/>
        </w:rPr>
        <w:t>ה</w:t>
      </w:r>
      <w:proofErr w:type="spellEnd"/>
      <w:r w:rsidRPr="00C53D60">
        <w:rPr>
          <w:rFonts w:ascii="Times New Roman" w:eastAsia="Times New Roman" w:hAnsi="Times New Roman" w:cs="David" w:hint="cs"/>
          <w:sz w:val="20"/>
          <w:szCs w:val="24"/>
          <w:rtl/>
        </w:rPr>
        <w:t xml:space="preserve"> </w:t>
      </w:r>
      <w:r w:rsidRPr="00A87823">
        <w:rPr>
          <w:rFonts w:ascii="Times New Roman" w:eastAsia="Times New Roman" w:hAnsi="Times New Roman" w:cs="David" w:hint="cs"/>
          <w:sz w:val="20"/>
          <w:szCs w:val="24"/>
          <w:rtl/>
        </w:rPr>
        <w:t xml:space="preserve">שפגעה בשתי חוליות ובחוט השדרה </w:t>
      </w:r>
      <w:proofErr w:type="spellStart"/>
      <w:r w:rsidRPr="00A87823">
        <w:rPr>
          <w:rFonts w:ascii="Times New Roman" w:eastAsia="Times New Roman" w:hAnsi="Times New Roman" w:cs="David" w:hint="cs"/>
          <w:sz w:val="20"/>
          <w:szCs w:val="24"/>
          <w:rtl/>
        </w:rPr>
        <w:t>הצווארי</w:t>
      </w:r>
      <w:proofErr w:type="spellEnd"/>
      <w:r w:rsidRPr="00A87823">
        <w:rPr>
          <w:rFonts w:ascii="Times New Roman" w:eastAsia="Times New Roman" w:hAnsi="Times New Roman" w:cs="David" w:hint="cs"/>
          <w:sz w:val="20"/>
          <w:szCs w:val="24"/>
          <w:rtl/>
        </w:rPr>
        <w:t xml:space="preserve">, גרמה לשברים בבסיס הגולגולת, ויצאה דרך אפרכסת האוזן מימין, אשר גרמה לנזק חמור לאזור חוט השדרה </w:t>
      </w:r>
      <w:proofErr w:type="spellStart"/>
      <w:r w:rsidRPr="00A87823">
        <w:rPr>
          <w:rFonts w:ascii="Times New Roman" w:eastAsia="Times New Roman" w:hAnsi="Times New Roman" w:cs="David" w:hint="cs"/>
          <w:sz w:val="20"/>
          <w:szCs w:val="24"/>
          <w:rtl/>
        </w:rPr>
        <w:t>הצווארי</w:t>
      </w:r>
      <w:proofErr w:type="spellEnd"/>
      <w:r w:rsidRPr="00A87823">
        <w:rPr>
          <w:rFonts w:ascii="Times New Roman" w:eastAsia="Times New Roman" w:hAnsi="Times New Roman" w:cs="David" w:hint="cs"/>
          <w:sz w:val="20"/>
          <w:szCs w:val="24"/>
          <w:rtl/>
        </w:rPr>
        <w:t xml:space="preserve"> בחלקו העליון (אזור בסיס הגולגולת והחלק העליון של הצוואר, הכולל את </w:t>
      </w:r>
      <w:proofErr w:type="spellStart"/>
      <w:r w:rsidRPr="00A87823">
        <w:rPr>
          <w:rFonts w:ascii="Times New Roman" w:eastAsia="Times New Roman" w:hAnsi="Times New Roman" w:cs="David" w:hint="cs"/>
          <w:sz w:val="20"/>
          <w:szCs w:val="24"/>
          <w:rtl/>
        </w:rPr>
        <w:t>איזור</w:t>
      </w:r>
      <w:proofErr w:type="spellEnd"/>
      <w:r w:rsidRPr="00A87823">
        <w:rPr>
          <w:rFonts w:ascii="Times New Roman" w:eastAsia="Times New Roman" w:hAnsi="Times New Roman" w:cs="David" w:hint="cs"/>
          <w:sz w:val="20"/>
          <w:szCs w:val="24"/>
          <w:rtl/>
        </w:rPr>
        <w:t xml:space="preserve"> גזע המוח) בעקבות מעבר הקליע. </w:t>
      </w:r>
    </w:p>
    <w:p w:rsidR="00892EF4" w:rsidRPr="00A87823" w:rsidRDefault="00892EF4" w:rsidP="00892EF4">
      <w:pPr>
        <w:spacing w:after="0" w:line="240" w:lineRule="auto"/>
        <w:ind w:left="720"/>
        <w:jc w:val="both"/>
        <w:rPr>
          <w:rFonts w:ascii="Times New Roman" w:eastAsia="Times New Roman" w:hAnsi="Times New Roman" w:cs="David"/>
          <w:sz w:val="20"/>
          <w:szCs w:val="24"/>
        </w:rPr>
      </w:pPr>
    </w:p>
    <w:p w:rsidR="00892EF4" w:rsidRPr="00A87823" w:rsidRDefault="00892EF4" w:rsidP="00892EF4">
      <w:pPr>
        <w:numPr>
          <w:ilvl w:val="0"/>
          <w:numId w:val="18"/>
        </w:numPr>
        <w:spacing w:after="0" w:line="360" w:lineRule="auto"/>
        <w:jc w:val="both"/>
        <w:rPr>
          <w:rFonts w:ascii="Times New Roman" w:eastAsia="Times New Roman" w:hAnsi="Times New Roman" w:cs="David"/>
          <w:sz w:val="20"/>
          <w:szCs w:val="24"/>
        </w:rPr>
      </w:pPr>
      <w:r w:rsidRPr="00A87823">
        <w:rPr>
          <w:rFonts w:ascii="Times New Roman" w:eastAsia="Times New Roman" w:hAnsi="Times New Roman" w:cs="David" w:hint="cs"/>
          <w:sz w:val="20"/>
          <w:szCs w:val="24"/>
          <w:rtl/>
        </w:rPr>
        <w:t>כמו כן נגרמו ל</w:t>
      </w:r>
      <w:r>
        <w:rPr>
          <w:rFonts w:ascii="Times New Roman" w:eastAsia="Times New Roman" w:hAnsi="Times New Roman" w:cs="David" w:hint="cs"/>
          <w:sz w:val="20"/>
          <w:szCs w:val="24"/>
          <w:rtl/>
        </w:rPr>
        <w:t>דבורה</w:t>
      </w:r>
      <w:r w:rsidRPr="00A87823">
        <w:rPr>
          <w:rFonts w:ascii="Times New Roman" w:eastAsia="Times New Roman" w:hAnsi="Times New Roman" w:cs="David" w:hint="cs"/>
          <w:sz w:val="20"/>
          <w:szCs w:val="24"/>
          <w:rtl/>
        </w:rPr>
        <w:t xml:space="preserve"> חבלות חמורות ופציעות נוספות</w:t>
      </w:r>
      <w:r>
        <w:rPr>
          <w:rFonts w:ascii="Times New Roman" w:eastAsia="Times New Roman" w:hAnsi="Times New Roman" w:cs="David" w:hint="cs"/>
          <w:sz w:val="20"/>
          <w:szCs w:val="24"/>
          <w:rtl/>
        </w:rPr>
        <w:t>,</w:t>
      </w:r>
      <w:r w:rsidRPr="00A87823">
        <w:rPr>
          <w:rFonts w:ascii="Times New Roman" w:eastAsia="Times New Roman" w:hAnsi="Times New Roman" w:cs="David" w:hint="cs"/>
          <w:sz w:val="20"/>
          <w:szCs w:val="24"/>
          <w:rtl/>
        </w:rPr>
        <w:t xml:space="preserve"> </w:t>
      </w:r>
      <w:proofErr w:type="spellStart"/>
      <w:r w:rsidRPr="00A87823">
        <w:rPr>
          <w:rFonts w:ascii="Times New Roman" w:eastAsia="Times New Roman" w:hAnsi="Times New Roman" w:cs="David" w:hint="cs"/>
          <w:sz w:val="20"/>
          <w:szCs w:val="24"/>
          <w:rtl/>
        </w:rPr>
        <w:t>הכל</w:t>
      </w:r>
      <w:proofErr w:type="spellEnd"/>
      <w:r w:rsidRPr="00A87823">
        <w:rPr>
          <w:rFonts w:ascii="Times New Roman" w:eastAsia="Times New Roman" w:hAnsi="Times New Roman" w:cs="David" w:hint="cs"/>
          <w:sz w:val="20"/>
          <w:szCs w:val="24"/>
          <w:rtl/>
        </w:rPr>
        <w:t xml:space="preserve"> כמפורט להלן:</w:t>
      </w:r>
    </w:p>
    <w:p w:rsidR="00892EF4" w:rsidRPr="00A87823" w:rsidRDefault="00892EF4" w:rsidP="00892EF4">
      <w:pPr>
        <w:pStyle w:val="a5"/>
        <w:numPr>
          <w:ilvl w:val="0"/>
          <w:numId w:val="17"/>
        </w:numPr>
        <w:spacing w:after="0" w:line="360" w:lineRule="auto"/>
        <w:jc w:val="both"/>
        <w:rPr>
          <w:rFonts w:ascii="Times New Roman" w:eastAsia="Times New Roman" w:hAnsi="Times New Roman" w:cs="David"/>
          <w:sz w:val="20"/>
          <w:szCs w:val="24"/>
        </w:rPr>
      </w:pPr>
      <w:r w:rsidRPr="00A87823">
        <w:rPr>
          <w:rFonts w:ascii="Times New Roman" w:eastAsia="Times New Roman" w:hAnsi="Times New Roman" w:cs="David" w:hint="cs"/>
          <w:sz w:val="20"/>
          <w:szCs w:val="24"/>
          <w:rtl/>
        </w:rPr>
        <w:t xml:space="preserve">שלוש פגיעות קליע/רסיס בחזה של </w:t>
      </w:r>
      <w:r>
        <w:rPr>
          <w:rFonts w:ascii="Times New Roman" w:eastAsia="Times New Roman" w:hAnsi="Times New Roman" w:cs="David" w:hint="cs"/>
          <w:sz w:val="20"/>
          <w:szCs w:val="24"/>
          <w:rtl/>
        </w:rPr>
        <w:t>דבורה</w:t>
      </w:r>
      <w:r w:rsidRPr="00A87823">
        <w:rPr>
          <w:rFonts w:ascii="Times New Roman" w:eastAsia="Times New Roman" w:hAnsi="Times New Roman" w:cs="David" w:hint="cs"/>
          <w:sz w:val="20"/>
          <w:szCs w:val="24"/>
          <w:rtl/>
        </w:rPr>
        <w:t>, אשר גרמו לחזה אויר בשתי הריאות, דימום פנימי בכמות גדולה במעטפת הלב (</w:t>
      </w:r>
      <w:proofErr w:type="spellStart"/>
      <w:r w:rsidRPr="00A87823">
        <w:rPr>
          <w:rFonts w:ascii="Times New Roman" w:eastAsia="Times New Roman" w:hAnsi="Times New Roman" w:cs="David" w:hint="cs"/>
          <w:sz w:val="20"/>
          <w:szCs w:val="24"/>
          <w:rtl/>
        </w:rPr>
        <w:t>כיפורת</w:t>
      </w:r>
      <w:proofErr w:type="spellEnd"/>
      <w:r w:rsidRPr="00A87823">
        <w:rPr>
          <w:rFonts w:ascii="Times New Roman" w:eastAsia="Times New Roman" w:hAnsi="Times New Roman" w:cs="David" w:hint="cs"/>
          <w:sz w:val="20"/>
          <w:szCs w:val="24"/>
          <w:rtl/>
        </w:rPr>
        <w:t>) ומעטפת הריאות (</w:t>
      </w:r>
      <w:proofErr w:type="spellStart"/>
      <w:r w:rsidRPr="00A87823">
        <w:rPr>
          <w:rFonts w:ascii="Times New Roman" w:eastAsia="Times New Roman" w:hAnsi="Times New Roman" w:cs="David" w:hint="cs"/>
          <w:sz w:val="20"/>
          <w:szCs w:val="24"/>
          <w:rtl/>
        </w:rPr>
        <w:t>צדר</w:t>
      </w:r>
      <w:proofErr w:type="spellEnd"/>
      <w:r w:rsidRPr="00A87823">
        <w:rPr>
          <w:rFonts w:ascii="Times New Roman" w:eastAsia="Times New Roman" w:hAnsi="Times New Roman" w:cs="David" w:hint="cs"/>
          <w:sz w:val="20"/>
          <w:szCs w:val="24"/>
          <w:rtl/>
        </w:rPr>
        <w:t>).</w:t>
      </w:r>
    </w:p>
    <w:p w:rsidR="00892EF4" w:rsidRPr="00A87823" w:rsidRDefault="00892EF4" w:rsidP="00892EF4">
      <w:pPr>
        <w:pStyle w:val="a5"/>
        <w:numPr>
          <w:ilvl w:val="0"/>
          <w:numId w:val="17"/>
        </w:numPr>
        <w:spacing w:after="0" w:line="360" w:lineRule="auto"/>
        <w:jc w:val="both"/>
        <w:rPr>
          <w:rFonts w:ascii="Times New Roman" w:eastAsia="Times New Roman" w:hAnsi="Times New Roman" w:cs="David"/>
          <w:sz w:val="20"/>
          <w:szCs w:val="24"/>
        </w:rPr>
      </w:pPr>
      <w:r w:rsidRPr="00A87823">
        <w:rPr>
          <w:rFonts w:ascii="Times New Roman" w:eastAsia="Times New Roman" w:hAnsi="Times New Roman" w:cs="David" w:hint="cs"/>
          <w:sz w:val="20"/>
          <w:szCs w:val="24"/>
          <w:rtl/>
        </w:rPr>
        <w:t>פגיעת קליע בכתף שמאל מאחור, אשר גרמה לשבר בראש הזרוע משמאל, ופגיעות נוספות של קליעים בזרוע השמאלית ובאמה הימנית.</w:t>
      </w:r>
    </w:p>
    <w:p w:rsidR="00892EF4" w:rsidRPr="00A87823" w:rsidRDefault="00892EF4" w:rsidP="00892EF4">
      <w:pPr>
        <w:pStyle w:val="a5"/>
        <w:numPr>
          <w:ilvl w:val="0"/>
          <w:numId w:val="17"/>
        </w:numPr>
        <w:spacing w:after="0" w:line="360" w:lineRule="auto"/>
        <w:jc w:val="both"/>
        <w:rPr>
          <w:rFonts w:ascii="Times New Roman" w:eastAsia="Times New Roman" w:hAnsi="Times New Roman" w:cs="David"/>
          <w:sz w:val="20"/>
          <w:szCs w:val="24"/>
        </w:rPr>
      </w:pPr>
      <w:r w:rsidRPr="00A87823">
        <w:rPr>
          <w:rFonts w:ascii="Times New Roman" w:eastAsia="Times New Roman" w:hAnsi="Times New Roman" w:cs="David" w:hint="cs"/>
          <w:sz w:val="20"/>
          <w:szCs w:val="24"/>
          <w:rtl/>
        </w:rPr>
        <w:t>כמו כן, נגרמו ל</w:t>
      </w:r>
      <w:r>
        <w:rPr>
          <w:rFonts w:ascii="Times New Roman" w:eastAsia="Times New Roman" w:hAnsi="Times New Roman" w:cs="David" w:hint="cs"/>
          <w:sz w:val="20"/>
          <w:szCs w:val="24"/>
          <w:rtl/>
        </w:rPr>
        <w:t>דבורה</w:t>
      </w:r>
      <w:r w:rsidRPr="00A87823">
        <w:rPr>
          <w:rFonts w:ascii="Times New Roman" w:eastAsia="Times New Roman" w:hAnsi="Times New Roman" w:cs="David" w:hint="cs"/>
          <w:sz w:val="20"/>
          <w:szCs w:val="24"/>
          <w:rtl/>
        </w:rPr>
        <w:t xml:space="preserve"> פצעי שפשוף ושפכי דם תת עוריים במקומות שונים בגופה.</w:t>
      </w:r>
    </w:p>
    <w:p w:rsidR="00892EF4" w:rsidRPr="00C53D60" w:rsidRDefault="00892EF4" w:rsidP="00892EF4">
      <w:pPr>
        <w:spacing w:after="0" w:line="240" w:lineRule="auto"/>
        <w:jc w:val="both"/>
        <w:rPr>
          <w:rFonts w:ascii="Times New Roman" w:eastAsia="Times New Roman" w:hAnsi="Times New Roman" w:cs="David"/>
          <w:sz w:val="20"/>
          <w:szCs w:val="24"/>
        </w:rPr>
      </w:pPr>
    </w:p>
    <w:p w:rsidR="00892EF4" w:rsidRDefault="00892EF4" w:rsidP="00901DEF">
      <w:pPr>
        <w:numPr>
          <w:ilvl w:val="0"/>
          <w:numId w:val="18"/>
        </w:numPr>
        <w:spacing w:after="0" w:line="360" w:lineRule="auto"/>
        <w:jc w:val="both"/>
        <w:rPr>
          <w:rFonts w:cs="David"/>
          <w:b/>
          <w:bCs/>
          <w:szCs w:val="24"/>
        </w:rPr>
      </w:pPr>
      <w:r w:rsidRPr="00420DE7">
        <w:rPr>
          <w:rFonts w:cs="David" w:hint="cs"/>
          <w:sz w:val="24"/>
          <w:szCs w:val="24"/>
          <w:rtl/>
        </w:rPr>
        <w:t>הנאש</w:t>
      </w:r>
      <w:r>
        <w:rPr>
          <w:rFonts w:cs="David" w:hint="cs"/>
          <w:sz w:val="24"/>
          <w:szCs w:val="24"/>
          <w:rtl/>
        </w:rPr>
        <w:t xml:space="preserve">מים 1,3,4 במעשיהם </w:t>
      </w:r>
      <w:r w:rsidRPr="00420DE7">
        <w:rPr>
          <w:rFonts w:cs="David" w:hint="cs"/>
          <w:sz w:val="24"/>
          <w:szCs w:val="24"/>
          <w:rtl/>
        </w:rPr>
        <w:t>אלה קשר</w:t>
      </w:r>
      <w:r>
        <w:rPr>
          <w:rFonts w:cs="David" w:hint="cs"/>
          <w:sz w:val="24"/>
          <w:szCs w:val="24"/>
          <w:rtl/>
        </w:rPr>
        <w:t>ו</w:t>
      </w:r>
      <w:r w:rsidRPr="00420DE7">
        <w:rPr>
          <w:rFonts w:cs="David" w:hint="cs"/>
          <w:sz w:val="24"/>
          <w:szCs w:val="24"/>
          <w:rtl/>
        </w:rPr>
        <w:t xml:space="preserve"> קשר</w:t>
      </w:r>
      <w:r>
        <w:rPr>
          <w:rFonts w:cs="David" w:hint="cs"/>
          <w:sz w:val="24"/>
          <w:szCs w:val="24"/>
          <w:rtl/>
        </w:rPr>
        <w:t xml:space="preserve"> </w:t>
      </w:r>
      <w:r w:rsidRPr="00420DE7">
        <w:rPr>
          <w:rFonts w:cs="David" w:hint="cs"/>
          <w:sz w:val="24"/>
          <w:szCs w:val="24"/>
          <w:rtl/>
        </w:rPr>
        <w:t>לעשות פשע</w:t>
      </w:r>
      <w:r w:rsidR="00901DEF">
        <w:rPr>
          <w:rFonts w:cs="David" w:hint="cs"/>
          <w:sz w:val="24"/>
          <w:szCs w:val="24"/>
          <w:rtl/>
        </w:rPr>
        <w:t xml:space="preserve"> שהוא </w:t>
      </w:r>
      <w:r w:rsidRPr="00420DE7">
        <w:rPr>
          <w:rFonts w:cs="David" w:hint="cs"/>
          <w:sz w:val="24"/>
          <w:szCs w:val="24"/>
          <w:rtl/>
        </w:rPr>
        <w:t>רצח,</w:t>
      </w:r>
      <w:r>
        <w:rPr>
          <w:rFonts w:cs="David" w:hint="cs"/>
          <w:sz w:val="24"/>
          <w:szCs w:val="24"/>
          <w:rtl/>
        </w:rPr>
        <w:t xml:space="preserve"> וגרמו בצוותא </w:t>
      </w:r>
      <w:proofErr w:type="spellStart"/>
      <w:r>
        <w:rPr>
          <w:rFonts w:cs="David" w:hint="cs"/>
          <w:sz w:val="24"/>
          <w:szCs w:val="24"/>
          <w:rtl/>
        </w:rPr>
        <w:t>חדא</w:t>
      </w:r>
      <w:proofErr w:type="spellEnd"/>
      <w:r>
        <w:rPr>
          <w:rFonts w:cs="David" w:hint="cs"/>
          <w:sz w:val="24"/>
          <w:szCs w:val="24"/>
          <w:rtl/>
        </w:rPr>
        <w:t xml:space="preserve"> </w:t>
      </w:r>
      <w:r w:rsidRPr="00420DE7">
        <w:rPr>
          <w:rFonts w:cs="David" w:hint="cs"/>
          <w:sz w:val="24"/>
          <w:szCs w:val="24"/>
          <w:rtl/>
        </w:rPr>
        <w:t>בכוונה תחילה למות</w:t>
      </w:r>
      <w:r>
        <w:rPr>
          <w:rFonts w:cs="David" w:hint="cs"/>
          <w:sz w:val="24"/>
          <w:szCs w:val="24"/>
          <w:rtl/>
        </w:rPr>
        <w:t>ה</w:t>
      </w:r>
      <w:r w:rsidRPr="00420DE7">
        <w:rPr>
          <w:rFonts w:cs="David" w:hint="cs"/>
          <w:sz w:val="24"/>
          <w:szCs w:val="24"/>
          <w:rtl/>
        </w:rPr>
        <w:t xml:space="preserve"> של </w:t>
      </w:r>
      <w:r>
        <w:rPr>
          <w:rFonts w:cs="David" w:hint="cs"/>
          <w:sz w:val="24"/>
          <w:szCs w:val="24"/>
          <w:rtl/>
        </w:rPr>
        <w:t xml:space="preserve"> דבורה</w:t>
      </w:r>
      <w:r w:rsidRPr="00420DE7">
        <w:rPr>
          <w:rFonts w:cs="David" w:hint="cs"/>
          <w:sz w:val="24"/>
          <w:szCs w:val="24"/>
          <w:rtl/>
        </w:rPr>
        <w:t>, לאחר שהחליט</w:t>
      </w:r>
      <w:r>
        <w:rPr>
          <w:rFonts w:cs="David" w:hint="cs"/>
          <w:sz w:val="24"/>
          <w:szCs w:val="24"/>
          <w:rtl/>
        </w:rPr>
        <w:t>ו</w:t>
      </w:r>
      <w:r w:rsidRPr="00420DE7">
        <w:rPr>
          <w:rFonts w:cs="David" w:hint="cs"/>
          <w:sz w:val="24"/>
          <w:szCs w:val="24"/>
          <w:rtl/>
        </w:rPr>
        <w:t xml:space="preserve"> להמית</w:t>
      </w:r>
      <w:r>
        <w:rPr>
          <w:rFonts w:cs="David" w:hint="cs"/>
          <w:sz w:val="24"/>
          <w:szCs w:val="24"/>
          <w:rtl/>
        </w:rPr>
        <w:t>ה</w:t>
      </w:r>
      <w:r w:rsidRPr="00420DE7">
        <w:rPr>
          <w:rFonts w:cs="David" w:hint="cs"/>
          <w:sz w:val="24"/>
          <w:szCs w:val="24"/>
          <w:rtl/>
        </w:rPr>
        <w:t xml:space="preserve"> והמית</w:t>
      </w:r>
      <w:r>
        <w:rPr>
          <w:rFonts w:cs="David" w:hint="cs"/>
          <w:sz w:val="24"/>
          <w:szCs w:val="24"/>
          <w:rtl/>
        </w:rPr>
        <w:t>ה</w:t>
      </w:r>
      <w:r w:rsidRPr="00420DE7">
        <w:rPr>
          <w:rFonts w:cs="David" w:hint="cs"/>
          <w:sz w:val="24"/>
          <w:szCs w:val="24"/>
          <w:rtl/>
        </w:rPr>
        <w:t xml:space="preserve"> בדם קר, מבלי שקדמה התגר</w:t>
      </w:r>
      <w:r>
        <w:rPr>
          <w:rFonts w:cs="David" w:hint="cs"/>
          <w:sz w:val="24"/>
          <w:szCs w:val="24"/>
          <w:rtl/>
        </w:rPr>
        <w:t>ות בתכוף למעשה, בנסיבות שבהן יכ</w:t>
      </w:r>
      <w:r w:rsidRPr="00420DE7">
        <w:rPr>
          <w:rFonts w:cs="David" w:hint="cs"/>
          <w:sz w:val="24"/>
          <w:szCs w:val="24"/>
          <w:rtl/>
        </w:rPr>
        <w:t>ל</w:t>
      </w:r>
      <w:r>
        <w:rPr>
          <w:rFonts w:cs="David" w:hint="cs"/>
          <w:sz w:val="24"/>
          <w:szCs w:val="24"/>
          <w:rtl/>
        </w:rPr>
        <w:t>ו</w:t>
      </w:r>
      <w:r w:rsidRPr="00420DE7">
        <w:rPr>
          <w:rFonts w:cs="David" w:hint="cs"/>
          <w:sz w:val="24"/>
          <w:szCs w:val="24"/>
          <w:rtl/>
        </w:rPr>
        <w:t xml:space="preserve"> לחשוב ולהבין את תוצאות מעשי</w:t>
      </w:r>
      <w:r>
        <w:rPr>
          <w:rFonts w:cs="David" w:hint="cs"/>
          <w:sz w:val="24"/>
          <w:szCs w:val="24"/>
          <w:rtl/>
        </w:rPr>
        <w:t>הם</w:t>
      </w:r>
      <w:r w:rsidRPr="00420DE7">
        <w:rPr>
          <w:rFonts w:cs="David" w:hint="cs"/>
          <w:sz w:val="24"/>
          <w:szCs w:val="24"/>
          <w:rtl/>
        </w:rPr>
        <w:t>, ולאחר שהכי</w:t>
      </w:r>
      <w:r>
        <w:rPr>
          <w:rFonts w:cs="David" w:hint="cs"/>
          <w:sz w:val="24"/>
          <w:szCs w:val="24"/>
          <w:rtl/>
        </w:rPr>
        <w:t>נו</w:t>
      </w:r>
      <w:r w:rsidRPr="00420DE7">
        <w:rPr>
          <w:rFonts w:cs="David" w:hint="cs"/>
          <w:sz w:val="24"/>
          <w:szCs w:val="24"/>
          <w:rtl/>
        </w:rPr>
        <w:t xml:space="preserve"> עצמ</w:t>
      </w:r>
      <w:r>
        <w:rPr>
          <w:rFonts w:cs="David" w:hint="cs"/>
          <w:sz w:val="24"/>
          <w:szCs w:val="24"/>
          <w:rtl/>
        </w:rPr>
        <w:t>ם</w:t>
      </w:r>
      <w:r w:rsidRPr="00420DE7">
        <w:rPr>
          <w:rFonts w:cs="David" w:hint="cs"/>
          <w:sz w:val="24"/>
          <w:szCs w:val="24"/>
          <w:rtl/>
        </w:rPr>
        <w:t xml:space="preserve"> והכי</w:t>
      </w:r>
      <w:r>
        <w:rPr>
          <w:rFonts w:cs="David" w:hint="cs"/>
          <w:sz w:val="24"/>
          <w:szCs w:val="24"/>
          <w:rtl/>
        </w:rPr>
        <w:t>נו</w:t>
      </w:r>
      <w:r w:rsidRPr="00420DE7">
        <w:rPr>
          <w:rFonts w:cs="David" w:hint="cs"/>
          <w:sz w:val="24"/>
          <w:szCs w:val="24"/>
          <w:rtl/>
        </w:rPr>
        <w:t xml:space="preserve"> אקדח להמית את ה</w:t>
      </w:r>
      <w:r>
        <w:rPr>
          <w:rFonts w:cs="David" w:hint="cs"/>
          <w:sz w:val="24"/>
          <w:szCs w:val="24"/>
          <w:rtl/>
        </w:rPr>
        <w:t>דבורה.</w:t>
      </w:r>
    </w:p>
    <w:p w:rsidR="00892EF4" w:rsidRPr="000A142D" w:rsidRDefault="00892EF4" w:rsidP="00892EF4">
      <w:pPr>
        <w:spacing w:after="0" w:line="240" w:lineRule="auto"/>
        <w:jc w:val="both"/>
        <w:rPr>
          <w:rFonts w:cs="David"/>
          <w:b/>
          <w:bCs/>
          <w:szCs w:val="24"/>
        </w:rPr>
      </w:pPr>
    </w:p>
    <w:p w:rsidR="00892EF4" w:rsidRPr="00375AD8" w:rsidRDefault="00892EF4" w:rsidP="00892EF4">
      <w:pPr>
        <w:outlineLvl w:val="0"/>
        <w:rPr>
          <w:rFonts w:cs="David"/>
          <w:b/>
          <w:bCs/>
          <w:sz w:val="24"/>
          <w:szCs w:val="24"/>
          <w:u w:val="single"/>
          <w:rtl/>
        </w:rPr>
      </w:pPr>
      <w:r w:rsidRPr="00375AD8">
        <w:rPr>
          <w:rFonts w:cs="David" w:hint="cs"/>
          <w:b/>
          <w:bCs/>
          <w:sz w:val="24"/>
          <w:szCs w:val="24"/>
          <w:rtl/>
        </w:rPr>
        <w:t>ב.</w:t>
      </w:r>
      <w:r w:rsidRPr="00375AD8">
        <w:rPr>
          <w:rFonts w:cs="David" w:hint="cs"/>
          <w:b/>
          <w:bCs/>
          <w:sz w:val="24"/>
          <w:szCs w:val="24"/>
          <w:rtl/>
        </w:rPr>
        <w:tab/>
      </w:r>
      <w:r w:rsidRPr="00375AD8">
        <w:rPr>
          <w:rFonts w:cs="David" w:hint="cs"/>
          <w:b/>
          <w:bCs/>
          <w:sz w:val="24"/>
          <w:szCs w:val="24"/>
          <w:u w:val="single"/>
          <w:rtl/>
        </w:rPr>
        <w:t>הוראות החיקוק</w:t>
      </w:r>
      <w:r w:rsidRPr="00375AD8">
        <w:rPr>
          <w:rFonts w:cs="David" w:hint="cs"/>
          <w:b/>
          <w:bCs/>
          <w:sz w:val="24"/>
          <w:szCs w:val="24"/>
          <w:rtl/>
        </w:rPr>
        <w:t>:</w:t>
      </w:r>
    </w:p>
    <w:p w:rsidR="00892EF4" w:rsidRPr="0046565F" w:rsidRDefault="00892EF4" w:rsidP="0046565F">
      <w:pPr>
        <w:spacing w:line="360" w:lineRule="auto"/>
        <w:jc w:val="both"/>
        <w:rPr>
          <w:rFonts w:ascii="Times New Roman" w:eastAsia="Times New Roman" w:hAnsi="Times New Roman" w:cs="David"/>
          <w:sz w:val="24"/>
          <w:szCs w:val="24"/>
          <w:rtl/>
        </w:rPr>
      </w:pPr>
      <w:r w:rsidRPr="000A142D">
        <w:rPr>
          <w:rFonts w:ascii="Times New Roman" w:eastAsia="Times New Roman" w:hAnsi="Times New Roman" w:cs="David" w:hint="cs"/>
          <w:b/>
          <w:bCs/>
          <w:sz w:val="20"/>
          <w:szCs w:val="24"/>
          <w:rtl/>
        </w:rPr>
        <w:t>רצח בכוונה תחילה</w:t>
      </w:r>
      <w:r w:rsidRPr="000A142D">
        <w:rPr>
          <w:rFonts w:ascii="Times New Roman" w:eastAsia="Times New Roman" w:hAnsi="Times New Roman" w:cs="David" w:hint="cs"/>
          <w:sz w:val="20"/>
          <w:szCs w:val="24"/>
          <w:rtl/>
        </w:rPr>
        <w:t xml:space="preserve"> </w:t>
      </w:r>
      <w:r w:rsidRPr="000A142D">
        <w:rPr>
          <w:rFonts w:ascii="Times New Roman" w:eastAsia="Times New Roman" w:hAnsi="Times New Roman" w:cs="David"/>
          <w:sz w:val="20"/>
          <w:szCs w:val="24"/>
          <w:rtl/>
        </w:rPr>
        <w:t>–</w:t>
      </w:r>
      <w:r w:rsidRPr="000A142D">
        <w:rPr>
          <w:rFonts w:ascii="Times New Roman" w:eastAsia="Times New Roman" w:hAnsi="Times New Roman" w:cs="David" w:hint="cs"/>
          <w:sz w:val="20"/>
          <w:szCs w:val="24"/>
          <w:rtl/>
        </w:rPr>
        <w:t xml:space="preserve"> עבירה לפי סעיף 300(א)(2) לחוק</w:t>
      </w:r>
      <w:r>
        <w:rPr>
          <w:rFonts w:ascii="Times New Roman" w:eastAsia="Times New Roman" w:hAnsi="Times New Roman" w:cs="David" w:hint="cs"/>
          <w:sz w:val="20"/>
          <w:szCs w:val="24"/>
          <w:rtl/>
        </w:rPr>
        <w:t xml:space="preserve"> </w:t>
      </w:r>
      <w:r w:rsidRPr="00991BE3">
        <w:rPr>
          <w:rFonts w:cs="David" w:hint="eastAsia"/>
          <w:sz w:val="24"/>
          <w:szCs w:val="24"/>
          <w:rtl/>
        </w:rPr>
        <w:t>העונשין</w:t>
      </w:r>
      <w:r w:rsidRPr="00991BE3">
        <w:rPr>
          <w:rFonts w:cs="David"/>
          <w:sz w:val="24"/>
          <w:szCs w:val="24"/>
          <w:rtl/>
        </w:rPr>
        <w:t xml:space="preserve"> </w:t>
      </w:r>
      <w:r>
        <w:rPr>
          <w:rFonts w:cs="David" w:hint="cs"/>
          <w:sz w:val="24"/>
          <w:szCs w:val="24"/>
          <w:rtl/>
        </w:rPr>
        <w:t xml:space="preserve">- </w:t>
      </w:r>
      <w:proofErr w:type="spellStart"/>
      <w:r w:rsidRPr="00991BE3">
        <w:rPr>
          <w:rFonts w:cs="David" w:hint="eastAsia"/>
          <w:sz w:val="24"/>
          <w:szCs w:val="24"/>
          <w:rtl/>
        </w:rPr>
        <w:t>התשל</w:t>
      </w:r>
      <w:r w:rsidRPr="00991BE3">
        <w:rPr>
          <w:rFonts w:cs="David"/>
          <w:sz w:val="24"/>
          <w:szCs w:val="24"/>
          <w:rtl/>
        </w:rPr>
        <w:t>"ז</w:t>
      </w:r>
      <w:proofErr w:type="spellEnd"/>
      <w:r w:rsidRPr="00991BE3">
        <w:rPr>
          <w:rFonts w:cs="David"/>
          <w:sz w:val="24"/>
          <w:szCs w:val="24"/>
          <w:rtl/>
        </w:rPr>
        <w:t xml:space="preserve"> 1977.</w:t>
      </w:r>
    </w:p>
    <w:p w:rsidR="001E11BB" w:rsidRDefault="001E11BB" w:rsidP="00892EF4">
      <w:pPr>
        <w:rPr>
          <w:rFonts w:cs="David" w:hint="cs"/>
          <w:b/>
          <w:bCs/>
          <w:sz w:val="24"/>
          <w:szCs w:val="24"/>
          <w:u w:val="single"/>
          <w:rtl/>
        </w:rPr>
      </w:pPr>
    </w:p>
    <w:p w:rsidR="00892EF4" w:rsidRPr="00991BE3" w:rsidRDefault="00892EF4" w:rsidP="00892EF4">
      <w:pPr>
        <w:rPr>
          <w:rFonts w:cs="David"/>
          <w:b/>
          <w:bCs/>
          <w:sz w:val="24"/>
          <w:szCs w:val="24"/>
          <w:u w:val="single"/>
          <w:rtl/>
        </w:rPr>
      </w:pPr>
      <w:r w:rsidRPr="00991BE3">
        <w:rPr>
          <w:rFonts w:cs="David" w:hint="eastAsia"/>
          <w:b/>
          <w:bCs/>
          <w:sz w:val="24"/>
          <w:szCs w:val="24"/>
          <w:u w:val="single"/>
          <w:rtl/>
        </w:rPr>
        <w:lastRenderedPageBreak/>
        <w:t>אישום</w:t>
      </w:r>
      <w:r w:rsidRPr="00991BE3">
        <w:rPr>
          <w:rFonts w:cs="David"/>
          <w:b/>
          <w:bCs/>
          <w:sz w:val="24"/>
          <w:szCs w:val="24"/>
          <w:u w:val="single"/>
          <w:rtl/>
        </w:rPr>
        <w:t xml:space="preserve"> </w:t>
      </w:r>
      <w:r w:rsidRPr="00991BE3">
        <w:rPr>
          <w:rFonts w:cs="David" w:hint="eastAsia"/>
          <w:b/>
          <w:bCs/>
          <w:sz w:val="24"/>
          <w:szCs w:val="24"/>
          <w:u w:val="single"/>
          <w:rtl/>
        </w:rPr>
        <w:t>שלישי</w:t>
      </w:r>
      <w:r w:rsidRPr="00991BE3">
        <w:rPr>
          <w:rFonts w:cs="David"/>
          <w:b/>
          <w:bCs/>
          <w:sz w:val="24"/>
          <w:szCs w:val="24"/>
          <w:u w:val="single"/>
          <w:rtl/>
        </w:rPr>
        <w:t xml:space="preserve"> (לנאשמים 1 </w:t>
      </w:r>
      <w:r w:rsidRPr="00991BE3">
        <w:rPr>
          <w:rFonts w:cs="David" w:hint="eastAsia"/>
          <w:b/>
          <w:bCs/>
          <w:sz w:val="24"/>
          <w:szCs w:val="24"/>
          <w:u w:val="single"/>
          <w:rtl/>
        </w:rPr>
        <w:t>ו</w:t>
      </w:r>
      <w:r w:rsidRPr="00991BE3">
        <w:rPr>
          <w:rFonts w:cs="David"/>
          <w:b/>
          <w:bCs/>
          <w:sz w:val="24"/>
          <w:szCs w:val="24"/>
          <w:u w:val="single"/>
          <w:rtl/>
        </w:rPr>
        <w:t>-</w:t>
      </w:r>
      <w:r>
        <w:rPr>
          <w:rFonts w:cs="David" w:hint="cs"/>
          <w:b/>
          <w:bCs/>
          <w:sz w:val="24"/>
          <w:szCs w:val="24"/>
          <w:u w:val="single"/>
          <w:rtl/>
        </w:rPr>
        <w:t>2</w:t>
      </w:r>
      <w:r w:rsidRPr="00991BE3">
        <w:rPr>
          <w:rFonts w:cs="David"/>
          <w:b/>
          <w:bCs/>
          <w:sz w:val="24"/>
          <w:szCs w:val="24"/>
          <w:u w:val="single"/>
          <w:rtl/>
        </w:rPr>
        <w:t>)</w:t>
      </w:r>
    </w:p>
    <w:p w:rsidR="00892EF4" w:rsidRDefault="00C76010" w:rsidP="00A51D6F">
      <w:pPr>
        <w:rPr>
          <w:rFonts w:cs="David"/>
          <w:b/>
          <w:bCs/>
          <w:sz w:val="24"/>
          <w:szCs w:val="24"/>
          <w:u w:val="single"/>
          <w:rtl/>
        </w:rPr>
      </w:pPr>
      <w:r>
        <w:rPr>
          <w:rFonts w:cs="David" w:hint="cs"/>
          <w:b/>
          <w:bCs/>
          <w:sz w:val="24"/>
          <w:szCs w:val="24"/>
          <w:u w:val="single"/>
          <w:rtl/>
        </w:rPr>
        <w:t>(</w:t>
      </w:r>
      <w:r w:rsidR="00892EF4">
        <w:rPr>
          <w:rFonts w:cs="David" w:hint="cs"/>
          <w:b/>
          <w:bCs/>
          <w:sz w:val="24"/>
          <w:szCs w:val="24"/>
          <w:u w:val="single"/>
          <w:rtl/>
        </w:rPr>
        <w:t xml:space="preserve">קשירת קשר לביצוע פשע </w:t>
      </w:r>
      <w:r w:rsidR="00A51D6F">
        <w:rPr>
          <w:rFonts w:cs="David" w:hint="cs"/>
          <w:b/>
          <w:bCs/>
          <w:sz w:val="24"/>
          <w:szCs w:val="24"/>
          <w:u w:val="single"/>
          <w:rtl/>
        </w:rPr>
        <w:t>- רצח טל</w:t>
      </w:r>
      <w:r>
        <w:rPr>
          <w:rFonts w:cs="David" w:hint="cs"/>
          <w:b/>
          <w:bCs/>
          <w:sz w:val="24"/>
          <w:szCs w:val="24"/>
          <w:u w:val="single"/>
          <w:rtl/>
        </w:rPr>
        <w:t>)</w:t>
      </w:r>
      <w:r w:rsidR="00892EF4">
        <w:rPr>
          <w:rFonts w:cs="David" w:hint="cs"/>
          <w:b/>
          <w:bCs/>
          <w:sz w:val="24"/>
          <w:szCs w:val="24"/>
          <w:u w:val="single"/>
          <w:rtl/>
        </w:rPr>
        <w:t xml:space="preserve">: </w:t>
      </w:r>
    </w:p>
    <w:p w:rsidR="00892EF4" w:rsidRDefault="00892EF4" w:rsidP="0046565F">
      <w:pPr>
        <w:spacing w:line="240" w:lineRule="auto"/>
        <w:rPr>
          <w:rFonts w:cs="David"/>
          <w:b/>
          <w:bCs/>
          <w:sz w:val="24"/>
          <w:szCs w:val="24"/>
          <w:rtl/>
        </w:rPr>
      </w:pPr>
    </w:p>
    <w:p w:rsidR="00892EF4" w:rsidRPr="00BC4A10" w:rsidRDefault="00892EF4" w:rsidP="00892EF4">
      <w:pPr>
        <w:rPr>
          <w:rFonts w:cs="David"/>
          <w:b/>
          <w:bCs/>
          <w:sz w:val="24"/>
          <w:szCs w:val="24"/>
          <w:rtl/>
        </w:rPr>
      </w:pPr>
      <w:r w:rsidRPr="00BC4A10">
        <w:rPr>
          <w:rFonts w:cs="David" w:hint="cs"/>
          <w:b/>
          <w:bCs/>
          <w:sz w:val="24"/>
          <w:szCs w:val="24"/>
          <w:rtl/>
        </w:rPr>
        <w:t>א.</w:t>
      </w:r>
      <w:r w:rsidRPr="00BC4A10">
        <w:rPr>
          <w:rFonts w:cs="David" w:hint="cs"/>
          <w:b/>
          <w:bCs/>
          <w:sz w:val="24"/>
          <w:szCs w:val="24"/>
          <w:rtl/>
        </w:rPr>
        <w:tab/>
      </w:r>
      <w:r w:rsidRPr="00BC4A10">
        <w:rPr>
          <w:rFonts w:cs="David" w:hint="cs"/>
          <w:b/>
          <w:bCs/>
          <w:sz w:val="24"/>
          <w:szCs w:val="24"/>
          <w:u w:val="single"/>
          <w:rtl/>
        </w:rPr>
        <w:t>העובדות</w:t>
      </w:r>
    </w:p>
    <w:p w:rsidR="00892EF4" w:rsidRDefault="00892EF4" w:rsidP="00892EF4">
      <w:pPr>
        <w:spacing w:after="0" w:line="240" w:lineRule="auto"/>
        <w:jc w:val="both"/>
        <w:rPr>
          <w:rFonts w:cs="David"/>
          <w:sz w:val="24"/>
          <w:szCs w:val="24"/>
        </w:rPr>
      </w:pPr>
    </w:p>
    <w:p w:rsidR="00892EF4" w:rsidRPr="00D405E3" w:rsidRDefault="00892EF4" w:rsidP="00901DEF">
      <w:pPr>
        <w:numPr>
          <w:ilvl w:val="0"/>
          <w:numId w:val="16"/>
        </w:numPr>
        <w:spacing w:after="0" w:line="360" w:lineRule="auto"/>
        <w:jc w:val="both"/>
        <w:rPr>
          <w:rFonts w:cs="David"/>
          <w:sz w:val="24"/>
          <w:szCs w:val="24"/>
        </w:rPr>
      </w:pPr>
      <w:r>
        <w:rPr>
          <w:rFonts w:cs="David" w:hint="cs"/>
          <w:sz w:val="24"/>
          <w:szCs w:val="24"/>
          <w:rtl/>
        </w:rPr>
        <w:t xml:space="preserve">בהתאם להחלטתו של הנאשם 1 להמית את טל כמפורט באישום הראשון לעיל, </w:t>
      </w:r>
      <w:r w:rsidRPr="00DF254C">
        <w:rPr>
          <w:rFonts w:cs="David" w:hint="cs"/>
          <w:sz w:val="24"/>
          <w:szCs w:val="24"/>
          <w:rtl/>
        </w:rPr>
        <w:t>במהלך חודש מאי 2016 או בסמוך לכך, קשר הנאשם 1 קשר, בנפרד</w:t>
      </w:r>
      <w:r>
        <w:rPr>
          <w:rFonts w:cs="David" w:hint="cs"/>
          <w:sz w:val="24"/>
          <w:szCs w:val="24"/>
          <w:rtl/>
        </w:rPr>
        <w:t xml:space="preserve"> </w:t>
      </w:r>
      <w:r w:rsidRPr="00DF254C">
        <w:rPr>
          <w:rFonts w:cs="David" w:hint="cs"/>
          <w:sz w:val="24"/>
          <w:szCs w:val="24"/>
          <w:rtl/>
        </w:rPr>
        <w:t xml:space="preserve"> עם </w:t>
      </w:r>
      <w:r>
        <w:rPr>
          <w:rFonts w:cs="David" w:hint="cs"/>
          <w:sz w:val="24"/>
          <w:szCs w:val="24"/>
          <w:rtl/>
        </w:rPr>
        <w:t>הנ</w:t>
      </w:r>
      <w:r w:rsidRPr="00DF254C">
        <w:rPr>
          <w:rFonts w:cs="David" w:hint="cs"/>
          <w:sz w:val="24"/>
          <w:szCs w:val="24"/>
          <w:rtl/>
        </w:rPr>
        <w:t>אשם</w:t>
      </w:r>
      <w:r>
        <w:rPr>
          <w:rFonts w:cs="David" w:hint="cs"/>
          <w:sz w:val="24"/>
          <w:szCs w:val="24"/>
          <w:rtl/>
        </w:rPr>
        <w:t xml:space="preserve"> </w:t>
      </w:r>
      <w:r w:rsidR="00901DEF">
        <w:rPr>
          <w:rFonts w:cs="David" w:hint="cs"/>
          <w:sz w:val="24"/>
          <w:szCs w:val="24"/>
          <w:rtl/>
        </w:rPr>
        <w:t>2</w:t>
      </w:r>
      <w:r>
        <w:rPr>
          <w:rFonts w:cs="David" w:hint="cs"/>
          <w:sz w:val="24"/>
          <w:szCs w:val="24"/>
          <w:rtl/>
        </w:rPr>
        <w:t xml:space="preserve"> ו</w:t>
      </w:r>
      <w:r w:rsidRPr="00DF254C">
        <w:rPr>
          <w:rFonts w:cs="David" w:hint="cs"/>
          <w:sz w:val="24"/>
          <w:szCs w:val="24"/>
          <w:rtl/>
        </w:rPr>
        <w:t xml:space="preserve">עם </w:t>
      </w:r>
      <w:r w:rsidR="00F835F6">
        <w:rPr>
          <w:rFonts w:cs="David" w:hint="cs"/>
          <w:sz w:val="24"/>
          <w:szCs w:val="24"/>
          <w:rtl/>
        </w:rPr>
        <w:t xml:space="preserve"> סמי</w:t>
      </w:r>
      <w:r w:rsidRPr="00DF254C">
        <w:rPr>
          <w:rFonts w:cs="David" w:hint="cs"/>
          <w:sz w:val="24"/>
          <w:szCs w:val="24"/>
          <w:rtl/>
        </w:rPr>
        <w:t xml:space="preserve"> מלול (להלן: "</w:t>
      </w:r>
      <w:r w:rsidR="00F835F6">
        <w:rPr>
          <w:rFonts w:cs="David" w:hint="cs"/>
          <w:b/>
          <w:bCs/>
          <w:sz w:val="24"/>
          <w:szCs w:val="24"/>
          <w:rtl/>
        </w:rPr>
        <w:t xml:space="preserve"> סמי</w:t>
      </w:r>
      <w:r w:rsidRPr="00DF254C">
        <w:rPr>
          <w:rFonts w:cs="David" w:hint="cs"/>
          <w:b/>
          <w:bCs/>
          <w:sz w:val="24"/>
          <w:szCs w:val="24"/>
          <w:rtl/>
        </w:rPr>
        <w:t xml:space="preserve">") </w:t>
      </w:r>
      <w:r w:rsidRPr="00DF254C">
        <w:rPr>
          <w:rFonts w:cs="David" w:hint="cs"/>
          <w:sz w:val="24"/>
          <w:szCs w:val="24"/>
          <w:rtl/>
        </w:rPr>
        <w:t xml:space="preserve">לבצע עבירת פשע </w:t>
      </w:r>
      <w:r>
        <w:rPr>
          <w:rFonts w:cs="David"/>
          <w:sz w:val="24"/>
          <w:szCs w:val="24"/>
          <w:rtl/>
        </w:rPr>
        <w:t>–</w:t>
      </w:r>
      <w:r w:rsidRPr="00DF254C">
        <w:rPr>
          <w:rFonts w:cs="David" w:hint="cs"/>
          <w:sz w:val="24"/>
          <w:szCs w:val="24"/>
          <w:rtl/>
        </w:rPr>
        <w:t xml:space="preserve"> </w:t>
      </w:r>
      <w:r>
        <w:rPr>
          <w:rFonts w:cs="David" w:hint="cs"/>
          <w:sz w:val="24"/>
          <w:szCs w:val="24"/>
          <w:rtl/>
        </w:rPr>
        <w:t xml:space="preserve">לגרום </w:t>
      </w:r>
      <w:r w:rsidRPr="00DF254C">
        <w:rPr>
          <w:rFonts w:cs="David" w:hint="cs"/>
          <w:sz w:val="24"/>
          <w:szCs w:val="24"/>
          <w:rtl/>
        </w:rPr>
        <w:t>בכוונה תחילה למותו של טל</w:t>
      </w:r>
      <w:r>
        <w:rPr>
          <w:rFonts w:cs="David" w:hint="cs"/>
          <w:sz w:val="24"/>
          <w:szCs w:val="24"/>
          <w:rtl/>
        </w:rPr>
        <w:t xml:space="preserve"> (להלן באישום זה: "</w:t>
      </w:r>
      <w:r w:rsidRPr="00991BE3">
        <w:rPr>
          <w:rFonts w:cs="David" w:hint="eastAsia"/>
          <w:b/>
          <w:bCs/>
          <w:sz w:val="24"/>
          <w:szCs w:val="24"/>
          <w:rtl/>
        </w:rPr>
        <w:t>הקשר</w:t>
      </w:r>
      <w:r>
        <w:rPr>
          <w:rFonts w:cs="David" w:hint="cs"/>
          <w:sz w:val="24"/>
          <w:szCs w:val="24"/>
          <w:rtl/>
        </w:rPr>
        <w:t xml:space="preserve"> </w:t>
      </w:r>
      <w:r w:rsidRPr="00991BE3">
        <w:rPr>
          <w:rFonts w:cs="David" w:hint="eastAsia"/>
          <w:b/>
          <w:bCs/>
          <w:sz w:val="24"/>
          <w:szCs w:val="24"/>
          <w:rtl/>
        </w:rPr>
        <w:t>עם</w:t>
      </w:r>
      <w:r w:rsidRPr="00991BE3">
        <w:rPr>
          <w:rFonts w:cs="David"/>
          <w:b/>
          <w:bCs/>
          <w:sz w:val="24"/>
          <w:szCs w:val="24"/>
          <w:rtl/>
        </w:rPr>
        <w:t xml:space="preserve"> הנאשם </w:t>
      </w:r>
      <w:r>
        <w:rPr>
          <w:rFonts w:cs="David" w:hint="cs"/>
          <w:b/>
          <w:bCs/>
          <w:sz w:val="24"/>
          <w:szCs w:val="24"/>
          <w:rtl/>
        </w:rPr>
        <w:t>2</w:t>
      </w:r>
      <w:r w:rsidRPr="00D405E3">
        <w:rPr>
          <w:rFonts w:cs="David" w:hint="cs"/>
          <w:sz w:val="24"/>
          <w:szCs w:val="24"/>
          <w:rtl/>
        </w:rPr>
        <w:t>"</w:t>
      </w:r>
      <w:r>
        <w:rPr>
          <w:rFonts w:cs="David" w:hint="cs"/>
          <w:sz w:val="24"/>
          <w:szCs w:val="24"/>
          <w:rtl/>
        </w:rPr>
        <w:t xml:space="preserve"> ו"</w:t>
      </w:r>
      <w:r w:rsidRPr="00991BE3">
        <w:rPr>
          <w:rFonts w:cs="David" w:hint="eastAsia"/>
          <w:b/>
          <w:bCs/>
          <w:sz w:val="24"/>
          <w:szCs w:val="24"/>
          <w:rtl/>
        </w:rPr>
        <w:t>קשר</w:t>
      </w:r>
      <w:r w:rsidRPr="00991BE3">
        <w:rPr>
          <w:rFonts w:cs="David"/>
          <w:b/>
          <w:bCs/>
          <w:sz w:val="24"/>
          <w:szCs w:val="24"/>
          <w:rtl/>
        </w:rPr>
        <w:t xml:space="preserve"> עם </w:t>
      </w:r>
      <w:r w:rsidR="00F835F6">
        <w:rPr>
          <w:rFonts w:cs="David" w:hint="eastAsia"/>
          <w:b/>
          <w:bCs/>
          <w:sz w:val="24"/>
          <w:szCs w:val="24"/>
          <w:rtl/>
        </w:rPr>
        <w:t xml:space="preserve"> סמי</w:t>
      </w:r>
      <w:r>
        <w:rPr>
          <w:rFonts w:cs="David" w:hint="cs"/>
          <w:sz w:val="24"/>
          <w:szCs w:val="24"/>
          <w:rtl/>
        </w:rPr>
        <w:t>" בהתאמה</w:t>
      </w:r>
      <w:r w:rsidRPr="00D405E3">
        <w:rPr>
          <w:rFonts w:cs="David" w:hint="cs"/>
          <w:sz w:val="24"/>
          <w:szCs w:val="24"/>
          <w:rtl/>
        </w:rPr>
        <w:t>).</w:t>
      </w:r>
    </w:p>
    <w:p w:rsidR="00892EF4" w:rsidRDefault="00892EF4" w:rsidP="00892EF4">
      <w:pPr>
        <w:spacing w:after="0" w:line="240" w:lineRule="auto"/>
        <w:ind w:left="720"/>
        <w:jc w:val="both"/>
        <w:rPr>
          <w:rFonts w:cs="David"/>
          <w:sz w:val="24"/>
          <w:szCs w:val="24"/>
        </w:rPr>
      </w:pPr>
    </w:p>
    <w:p w:rsidR="00892EF4" w:rsidRDefault="00892EF4" w:rsidP="00A51D6F">
      <w:pPr>
        <w:numPr>
          <w:ilvl w:val="0"/>
          <w:numId w:val="16"/>
        </w:numPr>
        <w:spacing w:after="0" w:line="360" w:lineRule="auto"/>
        <w:jc w:val="both"/>
        <w:rPr>
          <w:rFonts w:cs="David"/>
          <w:sz w:val="24"/>
          <w:szCs w:val="24"/>
        </w:rPr>
      </w:pPr>
      <w:r>
        <w:rPr>
          <w:rFonts w:cs="David" w:hint="cs"/>
          <w:sz w:val="24"/>
          <w:szCs w:val="24"/>
          <w:rtl/>
        </w:rPr>
        <w:t xml:space="preserve">במסגרת הקשר עם הנאשם 2, במועד אשר אינו ידוע למאשימה במדויק אך בסמוך לתאריך 19.05.16, הורה הנאשם 1 לנאשם 2 לפגוש את מ' בבאר שבע, ולמסור לו את דרישתו של הנאשם 1 </w:t>
      </w:r>
      <w:r w:rsidR="00A51D6F">
        <w:rPr>
          <w:rFonts w:cs="David" w:hint="cs"/>
          <w:sz w:val="24"/>
          <w:szCs w:val="24"/>
          <w:rtl/>
        </w:rPr>
        <w:t xml:space="preserve">כי מ' יצטרף </w:t>
      </w:r>
      <w:r>
        <w:rPr>
          <w:rFonts w:cs="David" w:hint="cs"/>
          <w:sz w:val="24"/>
          <w:szCs w:val="24"/>
          <w:rtl/>
        </w:rPr>
        <w:t>אל הקשר עם הנאשם 2  ו</w:t>
      </w:r>
      <w:r w:rsidR="00A51D6F">
        <w:rPr>
          <w:rFonts w:cs="David" w:hint="cs"/>
          <w:sz w:val="24"/>
          <w:szCs w:val="24"/>
          <w:rtl/>
        </w:rPr>
        <w:t>כי הם יפעלו</w:t>
      </w:r>
      <w:r>
        <w:rPr>
          <w:rFonts w:cs="David" w:hint="cs"/>
          <w:sz w:val="24"/>
          <w:szCs w:val="24"/>
          <w:rtl/>
        </w:rPr>
        <w:t xml:space="preserve"> יחדיו כדי לרצוח את טל.</w:t>
      </w:r>
    </w:p>
    <w:p w:rsidR="00892EF4" w:rsidRPr="00D405E3" w:rsidRDefault="00892EF4" w:rsidP="00892EF4">
      <w:pPr>
        <w:pStyle w:val="a5"/>
        <w:spacing w:line="240" w:lineRule="auto"/>
        <w:rPr>
          <w:rFonts w:cs="David"/>
          <w:sz w:val="24"/>
          <w:szCs w:val="24"/>
          <w:rtl/>
        </w:rPr>
      </w:pPr>
    </w:p>
    <w:p w:rsidR="00892EF4" w:rsidRPr="0005153B" w:rsidRDefault="00892EF4" w:rsidP="00892EF4">
      <w:pPr>
        <w:numPr>
          <w:ilvl w:val="0"/>
          <w:numId w:val="16"/>
        </w:numPr>
        <w:spacing w:after="0" w:line="360" w:lineRule="auto"/>
        <w:jc w:val="both"/>
        <w:rPr>
          <w:rFonts w:cs="David"/>
          <w:sz w:val="24"/>
          <w:szCs w:val="24"/>
        </w:rPr>
      </w:pPr>
      <w:r w:rsidRPr="0005153B">
        <w:rPr>
          <w:rFonts w:cs="David" w:hint="cs"/>
          <w:sz w:val="24"/>
          <w:szCs w:val="24"/>
          <w:rtl/>
        </w:rPr>
        <w:t>בהתאם להנחייתו של הנאשם 1</w:t>
      </w:r>
      <w:r>
        <w:rPr>
          <w:rFonts w:cs="David" w:hint="cs"/>
          <w:sz w:val="24"/>
          <w:szCs w:val="24"/>
          <w:rtl/>
        </w:rPr>
        <w:t xml:space="preserve"> כאמור, בתאריך 23.5.16 או בסמוך לכך,</w:t>
      </w:r>
      <w:r w:rsidRPr="0005153B">
        <w:rPr>
          <w:rFonts w:cs="David" w:hint="cs"/>
          <w:sz w:val="24"/>
          <w:szCs w:val="24"/>
          <w:rtl/>
        </w:rPr>
        <w:t xml:space="preserve"> </w:t>
      </w:r>
      <w:r>
        <w:rPr>
          <w:rFonts w:cs="David" w:hint="cs"/>
          <w:sz w:val="24"/>
          <w:szCs w:val="24"/>
          <w:rtl/>
        </w:rPr>
        <w:t>נפגש</w:t>
      </w:r>
      <w:r w:rsidRPr="0005153B">
        <w:rPr>
          <w:rFonts w:cs="David" w:hint="cs"/>
          <w:sz w:val="24"/>
          <w:szCs w:val="24"/>
          <w:rtl/>
        </w:rPr>
        <w:t xml:space="preserve"> הנאשם </w:t>
      </w:r>
      <w:r>
        <w:rPr>
          <w:rFonts w:cs="David" w:hint="cs"/>
          <w:sz w:val="24"/>
          <w:szCs w:val="24"/>
          <w:rtl/>
        </w:rPr>
        <w:t xml:space="preserve">2 </w:t>
      </w:r>
      <w:r w:rsidRPr="0005153B">
        <w:rPr>
          <w:rFonts w:cs="David" w:hint="cs"/>
          <w:sz w:val="24"/>
          <w:szCs w:val="24"/>
          <w:rtl/>
        </w:rPr>
        <w:t>עם מ' במרכז המסחרי בשכונת נווה זאב</w:t>
      </w:r>
      <w:r>
        <w:rPr>
          <w:rFonts w:cs="David" w:hint="cs"/>
          <w:sz w:val="24"/>
          <w:szCs w:val="24"/>
          <w:rtl/>
        </w:rPr>
        <w:t xml:space="preserve"> </w:t>
      </w:r>
      <w:r w:rsidRPr="0005153B">
        <w:rPr>
          <w:rFonts w:cs="David" w:hint="cs"/>
          <w:sz w:val="24"/>
          <w:szCs w:val="24"/>
          <w:rtl/>
        </w:rPr>
        <w:t>בבאר שבע</w:t>
      </w:r>
      <w:r>
        <w:rPr>
          <w:rFonts w:cs="David" w:hint="cs"/>
          <w:sz w:val="24"/>
          <w:szCs w:val="24"/>
          <w:rtl/>
        </w:rPr>
        <w:t xml:space="preserve"> ושוחח </w:t>
      </w:r>
      <w:proofErr w:type="spellStart"/>
      <w:r>
        <w:rPr>
          <w:rFonts w:cs="David" w:hint="cs"/>
          <w:sz w:val="24"/>
          <w:szCs w:val="24"/>
          <w:rtl/>
        </w:rPr>
        <w:t>עימו</w:t>
      </w:r>
      <w:proofErr w:type="spellEnd"/>
      <w:r w:rsidRPr="0005153B">
        <w:rPr>
          <w:rFonts w:cs="David" w:hint="cs"/>
          <w:sz w:val="24"/>
          <w:szCs w:val="24"/>
          <w:rtl/>
        </w:rPr>
        <w:t xml:space="preserve">. </w:t>
      </w:r>
    </w:p>
    <w:p w:rsidR="00892EF4" w:rsidRPr="00C9616D" w:rsidRDefault="00892EF4" w:rsidP="00892EF4">
      <w:pPr>
        <w:pStyle w:val="a5"/>
        <w:spacing w:line="240" w:lineRule="auto"/>
        <w:rPr>
          <w:rFonts w:cs="David"/>
          <w:sz w:val="24"/>
          <w:szCs w:val="24"/>
          <w:rtl/>
        </w:rPr>
      </w:pPr>
    </w:p>
    <w:p w:rsidR="00892EF4" w:rsidRPr="00654DAE" w:rsidRDefault="00892EF4" w:rsidP="00892EF4">
      <w:pPr>
        <w:numPr>
          <w:ilvl w:val="0"/>
          <w:numId w:val="16"/>
        </w:numPr>
        <w:spacing w:after="0" w:line="360" w:lineRule="auto"/>
        <w:jc w:val="both"/>
        <w:rPr>
          <w:rFonts w:cs="David"/>
          <w:sz w:val="24"/>
          <w:szCs w:val="24"/>
        </w:rPr>
      </w:pPr>
      <w:r>
        <w:rPr>
          <w:rFonts w:cs="David" w:hint="cs"/>
          <w:sz w:val="24"/>
          <w:szCs w:val="24"/>
          <w:rtl/>
        </w:rPr>
        <w:t xml:space="preserve">במהלך המפגש האמור, אמר הנאשם 2 </w:t>
      </w:r>
      <w:proofErr w:type="spellStart"/>
      <w:r>
        <w:rPr>
          <w:rFonts w:cs="David" w:hint="cs"/>
          <w:sz w:val="24"/>
          <w:szCs w:val="24"/>
          <w:rtl/>
        </w:rPr>
        <w:t>למ</w:t>
      </w:r>
      <w:proofErr w:type="spellEnd"/>
      <w:r>
        <w:rPr>
          <w:rFonts w:cs="David" w:hint="cs"/>
          <w:sz w:val="24"/>
          <w:szCs w:val="24"/>
          <w:rtl/>
        </w:rPr>
        <w:t>' כי עליהם ל</w:t>
      </w:r>
      <w:r w:rsidR="00A51D6F">
        <w:rPr>
          <w:rFonts w:cs="David" w:hint="cs"/>
          <w:sz w:val="24"/>
          <w:szCs w:val="24"/>
          <w:rtl/>
        </w:rPr>
        <w:t xml:space="preserve">"שמח את החבר" ,כשכוונתו לנאשם 1, </w:t>
      </w:r>
      <w:r>
        <w:rPr>
          <w:rFonts w:cs="David" w:hint="cs"/>
          <w:sz w:val="24"/>
          <w:szCs w:val="24"/>
          <w:rtl/>
        </w:rPr>
        <w:t xml:space="preserve">בכך ששניהם יפעלו יחדיו במטרה לגרום למותו של טל. </w:t>
      </w:r>
      <w:r w:rsidRPr="00654DAE">
        <w:rPr>
          <w:rFonts w:cs="David" w:hint="cs"/>
          <w:sz w:val="24"/>
          <w:szCs w:val="24"/>
          <w:rtl/>
        </w:rPr>
        <w:t xml:space="preserve">מ' השיב לנאשם </w:t>
      </w:r>
      <w:r>
        <w:rPr>
          <w:rFonts w:cs="David" w:hint="cs"/>
          <w:sz w:val="24"/>
          <w:szCs w:val="24"/>
          <w:rtl/>
        </w:rPr>
        <w:t xml:space="preserve">2 </w:t>
      </w:r>
      <w:r w:rsidRPr="00654DAE">
        <w:rPr>
          <w:rFonts w:cs="David" w:hint="cs"/>
          <w:sz w:val="24"/>
          <w:szCs w:val="24"/>
          <w:rtl/>
        </w:rPr>
        <w:t xml:space="preserve">כי טל מוגן על ידי המשטרה ומשכך, עיתוי </w:t>
      </w:r>
      <w:r>
        <w:rPr>
          <w:rFonts w:cs="David" w:hint="cs"/>
          <w:sz w:val="24"/>
          <w:szCs w:val="24"/>
          <w:rtl/>
        </w:rPr>
        <w:t>זה</w:t>
      </w:r>
      <w:r w:rsidRPr="00654DAE">
        <w:rPr>
          <w:rFonts w:cs="David" w:hint="cs"/>
          <w:sz w:val="24"/>
          <w:szCs w:val="24"/>
          <w:rtl/>
        </w:rPr>
        <w:t xml:space="preserve"> </w:t>
      </w:r>
      <w:r>
        <w:rPr>
          <w:rFonts w:cs="David" w:hint="cs"/>
          <w:sz w:val="24"/>
          <w:szCs w:val="24"/>
          <w:rtl/>
        </w:rPr>
        <w:t xml:space="preserve">להוצאת הקשר אל הפועל </w:t>
      </w:r>
      <w:r w:rsidRPr="00654DAE">
        <w:rPr>
          <w:rFonts w:cs="David" w:hint="cs"/>
          <w:sz w:val="24"/>
          <w:szCs w:val="24"/>
          <w:rtl/>
        </w:rPr>
        <w:t xml:space="preserve">מחייב נקיטת משנה זהירות. מ' </w:t>
      </w:r>
      <w:r>
        <w:rPr>
          <w:rFonts w:cs="David" w:hint="cs"/>
          <w:sz w:val="24"/>
          <w:szCs w:val="24"/>
          <w:rtl/>
        </w:rPr>
        <w:t xml:space="preserve">השיב </w:t>
      </w:r>
      <w:r w:rsidRPr="00654DAE">
        <w:rPr>
          <w:rFonts w:cs="David" w:hint="cs"/>
          <w:sz w:val="24"/>
          <w:szCs w:val="24"/>
          <w:rtl/>
        </w:rPr>
        <w:t xml:space="preserve">כך </w:t>
      </w:r>
      <w:r>
        <w:rPr>
          <w:rFonts w:cs="David" w:hint="cs"/>
          <w:sz w:val="24"/>
          <w:szCs w:val="24"/>
          <w:rtl/>
        </w:rPr>
        <w:t xml:space="preserve">לנאשם 2 </w:t>
      </w:r>
      <w:r w:rsidRPr="00654DAE">
        <w:rPr>
          <w:rFonts w:cs="David" w:hint="cs"/>
          <w:sz w:val="24"/>
          <w:szCs w:val="24"/>
          <w:rtl/>
        </w:rPr>
        <w:t>במטרה להתחמק מהצטרפות לקשר</w:t>
      </w:r>
      <w:r>
        <w:rPr>
          <w:rFonts w:cs="David" w:hint="cs"/>
          <w:sz w:val="24"/>
          <w:szCs w:val="24"/>
          <w:rtl/>
        </w:rPr>
        <w:t xml:space="preserve"> עם הנאשם 2</w:t>
      </w:r>
      <w:r w:rsidRPr="00654DAE">
        <w:rPr>
          <w:rFonts w:cs="David" w:hint="cs"/>
          <w:sz w:val="24"/>
          <w:szCs w:val="24"/>
          <w:rtl/>
        </w:rPr>
        <w:t xml:space="preserve"> </w:t>
      </w:r>
      <w:r>
        <w:rPr>
          <w:rFonts w:cs="David" w:hint="cs"/>
          <w:sz w:val="24"/>
          <w:szCs w:val="24"/>
          <w:rtl/>
        </w:rPr>
        <w:t>שכן בעקבות רציחתה של דבורה כמתואר באישום השני לעיל,</w:t>
      </w:r>
      <w:r w:rsidRPr="00654DAE">
        <w:rPr>
          <w:rFonts w:cs="David" w:hint="cs"/>
          <w:sz w:val="24"/>
          <w:szCs w:val="24"/>
          <w:rtl/>
        </w:rPr>
        <w:t xml:space="preserve"> </w:t>
      </w:r>
      <w:r>
        <w:rPr>
          <w:rFonts w:cs="David" w:hint="cs"/>
          <w:sz w:val="24"/>
          <w:szCs w:val="24"/>
          <w:rtl/>
        </w:rPr>
        <w:t>הוא חזר בו מכוונתו ליטול חלק בתוכנית לרצוח את טל.</w:t>
      </w:r>
      <w:r w:rsidRPr="00654DAE">
        <w:rPr>
          <w:rFonts w:cs="David" w:hint="cs"/>
          <w:sz w:val="24"/>
          <w:szCs w:val="24"/>
          <w:rtl/>
        </w:rPr>
        <w:t xml:space="preserve"> </w:t>
      </w:r>
    </w:p>
    <w:p w:rsidR="00892EF4" w:rsidRDefault="00892EF4" w:rsidP="0046565F">
      <w:pPr>
        <w:pStyle w:val="a5"/>
        <w:spacing w:line="240" w:lineRule="auto"/>
        <w:rPr>
          <w:rFonts w:cs="David"/>
          <w:sz w:val="24"/>
          <w:szCs w:val="24"/>
          <w:rtl/>
        </w:rPr>
      </w:pPr>
    </w:p>
    <w:p w:rsidR="00892EF4" w:rsidRDefault="00892EF4" w:rsidP="00892EF4">
      <w:pPr>
        <w:numPr>
          <w:ilvl w:val="0"/>
          <w:numId w:val="16"/>
        </w:numPr>
        <w:spacing w:after="0" w:line="360" w:lineRule="auto"/>
        <w:jc w:val="both"/>
        <w:rPr>
          <w:rFonts w:cs="David"/>
          <w:sz w:val="24"/>
          <w:szCs w:val="24"/>
        </w:rPr>
      </w:pPr>
      <w:r>
        <w:rPr>
          <w:rFonts w:cs="David" w:hint="cs"/>
          <w:sz w:val="24"/>
          <w:szCs w:val="24"/>
          <w:rtl/>
        </w:rPr>
        <w:t xml:space="preserve">בהמשך השיחה הנ"ל, הודיע הנאשם 2 </w:t>
      </w:r>
      <w:proofErr w:type="spellStart"/>
      <w:r>
        <w:rPr>
          <w:rFonts w:cs="David" w:hint="cs"/>
          <w:sz w:val="24"/>
          <w:szCs w:val="24"/>
          <w:rtl/>
        </w:rPr>
        <w:t>למ</w:t>
      </w:r>
      <w:proofErr w:type="spellEnd"/>
      <w:r>
        <w:rPr>
          <w:rFonts w:cs="David" w:hint="cs"/>
          <w:sz w:val="24"/>
          <w:szCs w:val="24"/>
          <w:rtl/>
        </w:rPr>
        <w:t>' כי הנאשם 1 מבקש שמ' יגיע בדחיפות לאומן שבאוקראינה, שם שהה באותה עת הנאשם 1, על מנת להיוועד עם הנאשם 1 ומ' הסכים לעשות כן.</w:t>
      </w:r>
    </w:p>
    <w:p w:rsidR="00892EF4" w:rsidRDefault="00892EF4" w:rsidP="00892EF4">
      <w:pPr>
        <w:spacing w:after="0" w:line="240" w:lineRule="auto"/>
        <w:ind w:left="720"/>
        <w:jc w:val="both"/>
        <w:rPr>
          <w:rFonts w:cs="David"/>
          <w:sz w:val="24"/>
          <w:szCs w:val="24"/>
        </w:rPr>
      </w:pPr>
      <w:r>
        <w:rPr>
          <w:rFonts w:cs="David" w:hint="cs"/>
          <w:sz w:val="24"/>
          <w:szCs w:val="24"/>
          <w:rtl/>
        </w:rPr>
        <w:t xml:space="preserve"> </w:t>
      </w:r>
    </w:p>
    <w:p w:rsidR="00892EF4" w:rsidRDefault="00892EF4" w:rsidP="00892EF4">
      <w:pPr>
        <w:numPr>
          <w:ilvl w:val="0"/>
          <w:numId w:val="16"/>
        </w:numPr>
        <w:spacing w:after="0" w:line="360" w:lineRule="auto"/>
        <w:jc w:val="both"/>
        <w:rPr>
          <w:rFonts w:cs="David"/>
          <w:sz w:val="24"/>
          <w:szCs w:val="24"/>
        </w:rPr>
      </w:pPr>
      <w:r>
        <w:rPr>
          <w:rFonts w:cs="David" w:hint="cs"/>
          <w:sz w:val="24"/>
          <w:szCs w:val="24"/>
          <w:rtl/>
        </w:rPr>
        <w:t xml:space="preserve">בעקבות האמור, בתאריך 22.6.16, הגיע מ' </w:t>
      </w:r>
      <w:r w:rsidRPr="00E97038">
        <w:rPr>
          <w:rFonts w:cs="David" w:hint="cs"/>
          <w:sz w:val="24"/>
          <w:szCs w:val="24"/>
          <w:rtl/>
        </w:rPr>
        <w:t>יחד עם חברים נוספים</w:t>
      </w:r>
      <w:r>
        <w:rPr>
          <w:rFonts w:cs="David" w:hint="cs"/>
          <w:sz w:val="24"/>
          <w:szCs w:val="24"/>
          <w:rtl/>
        </w:rPr>
        <w:t xml:space="preserve"> לאומן שבאוקראינה ובסמוך לאחר הגעתו פגש את הנאשם 1 במתחם הקבר של רבי נתן.</w:t>
      </w:r>
    </w:p>
    <w:p w:rsidR="00892EF4" w:rsidRDefault="00892EF4" w:rsidP="0046565F">
      <w:pPr>
        <w:pStyle w:val="a5"/>
        <w:spacing w:line="240" w:lineRule="auto"/>
        <w:rPr>
          <w:rFonts w:cs="David"/>
          <w:sz w:val="24"/>
          <w:szCs w:val="24"/>
          <w:rtl/>
        </w:rPr>
      </w:pPr>
    </w:p>
    <w:p w:rsidR="00892EF4" w:rsidRDefault="00892EF4" w:rsidP="00892EF4">
      <w:pPr>
        <w:numPr>
          <w:ilvl w:val="0"/>
          <w:numId w:val="16"/>
        </w:numPr>
        <w:spacing w:after="0" w:line="360" w:lineRule="auto"/>
        <w:jc w:val="both"/>
        <w:rPr>
          <w:rFonts w:cs="David"/>
          <w:sz w:val="24"/>
          <w:szCs w:val="24"/>
        </w:rPr>
      </w:pPr>
      <w:r>
        <w:rPr>
          <w:rFonts w:cs="David" w:hint="cs"/>
          <w:sz w:val="24"/>
          <w:szCs w:val="24"/>
          <w:rtl/>
        </w:rPr>
        <w:t xml:space="preserve">בהמשך לכך הנאשם 1 ומ' שהו יחד במקווה שבמתחם הקבר, שם הנאשם 1 הורה </w:t>
      </w:r>
      <w:proofErr w:type="spellStart"/>
      <w:r>
        <w:rPr>
          <w:rFonts w:cs="David" w:hint="cs"/>
          <w:sz w:val="24"/>
          <w:szCs w:val="24"/>
          <w:rtl/>
        </w:rPr>
        <w:t>למ</w:t>
      </w:r>
      <w:proofErr w:type="spellEnd"/>
      <w:r>
        <w:rPr>
          <w:rFonts w:cs="David" w:hint="cs"/>
          <w:sz w:val="24"/>
          <w:szCs w:val="24"/>
          <w:rtl/>
        </w:rPr>
        <w:t>' ל</w:t>
      </w:r>
      <w:r w:rsidRPr="005658F8">
        <w:rPr>
          <w:rFonts w:cs="David" w:hint="cs"/>
          <w:sz w:val="24"/>
          <w:szCs w:val="24"/>
          <w:rtl/>
        </w:rPr>
        <w:t>טבול במקווה</w:t>
      </w:r>
      <w:r>
        <w:rPr>
          <w:rFonts w:cs="David" w:hint="cs"/>
          <w:sz w:val="24"/>
          <w:szCs w:val="24"/>
          <w:rtl/>
        </w:rPr>
        <w:t xml:space="preserve"> ומ' עשה כן.</w:t>
      </w:r>
      <w:r w:rsidRPr="005658F8">
        <w:rPr>
          <w:rFonts w:cs="David" w:hint="cs"/>
          <w:sz w:val="24"/>
          <w:szCs w:val="24"/>
          <w:rtl/>
        </w:rPr>
        <w:t xml:space="preserve"> במעמד זה, </w:t>
      </w:r>
      <w:r>
        <w:rPr>
          <w:rFonts w:cs="David" w:hint="cs"/>
          <w:sz w:val="24"/>
          <w:szCs w:val="24"/>
          <w:rtl/>
        </w:rPr>
        <w:t>בעוד הנאשם 1 עומד מחוץ למקווה, ומ' טובל בו, ה</w:t>
      </w:r>
      <w:r w:rsidRPr="005658F8">
        <w:rPr>
          <w:rFonts w:cs="David" w:hint="cs"/>
          <w:sz w:val="24"/>
          <w:szCs w:val="24"/>
          <w:rtl/>
        </w:rPr>
        <w:t xml:space="preserve">נאשם 1 </w:t>
      </w:r>
      <w:r w:rsidR="00A51D6F">
        <w:rPr>
          <w:rFonts w:cs="David" w:hint="cs"/>
          <w:sz w:val="24"/>
          <w:szCs w:val="24"/>
          <w:rtl/>
        </w:rPr>
        <w:t xml:space="preserve">שאל </w:t>
      </w:r>
      <w:r>
        <w:rPr>
          <w:rFonts w:cs="David" w:hint="cs"/>
          <w:sz w:val="24"/>
          <w:szCs w:val="24"/>
          <w:rtl/>
        </w:rPr>
        <w:t>מה אירע בחקירתו של מ' במשטרה</w:t>
      </w:r>
      <w:r w:rsidRPr="005658F8">
        <w:rPr>
          <w:rFonts w:cs="David" w:hint="cs"/>
          <w:sz w:val="24"/>
          <w:szCs w:val="24"/>
          <w:rtl/>
        </w:rPr>
        <w:t xml:space="preserve"> </w:t>
      </w:r>
      <w:r>
        <w:rPr>
          <w:rFonts w:cs="David" w:hint="cs"/>
          <w:sz w:val="24"/>
          <w:szCs w:val="24"/>
          <w:rtl/>
        </w:rPr>
        <w:t>בעקבות רצח דבורה. במהלך שיחה זו, הזהיר הנאשם 1 את מ' שלא "יעשה טעות" בחקירה ואיים עליו במרומז שייפגע בו באמצעות אחרים אם יעשה כן.</w:t>
      </w:r>
    </w:p>
    <w:p w:rsidR="00A51D6F" w:rsidRPr="00991BE3" w:rsidRDefault="00A51D6F" w:rsidP="00A51D6F">
      <w:pPr>
        <w:spacing w:after="0" w:line="360" w:lineRule="auto"/>
        <w:jc w:val="both"/>
        <w:rPr>
          <w:rFonts w:cs="David"/>
          <w:sz w:val="24"/>
          <w:szCs w:val="24"/>
          <w:rtl/>
        </w:rPr>
      </w:pPr>
    </w:p>
    <w:p w:rsidR="00892EF4" w:rsidRDefault="00892EF4" w:rsidP="00A51D6F">
      <w:pPr>
        <w:numPr>
          <w:ilvl w:val="0"/>
          <w:numId w:val="16"/>
        </w:numPr>
        <w:spacing w:after="0" w:line="360" w:lineRule="auto"/>
        <w:jc w:val="both"/>
        <w:rPr>
          <w:rFonts w:cs="David"/>
          <w:sz w:val="24"/>
          <w:szCs w:val="24"/>
        </w:rPr>
      </w:pPr>
      <w:r>
        <w:rPr>
          <w:rFonts w:cs="David" w:hint="cs"/>
          <w:sz w:val="24"/>
          <w:szCs w:val="24"/>
          <w:rtl/>
        </w:rPr>
        <w:lastRenderedPageBreak/>
        <w:t xml:space="preserve">עוד </w:t>
      </w:r>
      <w:r w:rsidRPr="00347F2F">
        <w:rPr>
          <w:rFonts w:cs="David" w:hint="cs"/>
          <w:sz w:val="24"/>
          <w:szCs w:val="24"/>
          <w:rtl/>
        </w:rPr>
        <w:t xml:space="preserve">במהלך השיחה </w:t>
      </w:r>
      <w:r>
        <w:rPr>
          <w:rFonts w:cs="David" w:hint="cs"/>
          <w:sz w:val="24"/>
          <w:szCs w:val="24"/>
          <w:rtl/>
        </w:rPr>
        <w:t>במקווה</w:t>
      </w:r>
      <w:r w:rsidRPr="00347F2F">
        <w:rPr>
          <w:rFonts w:cs="David" w:hint="cs"/>
          <w:sz w:val="24"/>
          <w:szCs w:val="24"/>
          <w:rtl/>
        </w:rPr>
        <w:t xml:space="preserve">, </w:t>
      </w:r>
      <w:r w:rsidRPr="002F2F3C">
        <w:rPr>
          <w:rFonts w:cs="David" w:hint="cs"/>
          <w:sz w:val="24"/>
          <w:szCs w:val="24"/>
          <w:rtl/>
        </w:rPr>
        <w:t>ביקש הנאשם 1</w:t>
      </w:r>
      <w:r>
        <w:rPr>
          <w:rFonts w:cs="David" w:hint="cs"/>
          <w:sz w:val="24"/>
          <w:szCs w:val="24"/>
          <w:rtl/>
        </w:rPr>
        <w:t xml:space="preserve"> </w:t>
      </w:r>
      <w:r w:rsidRPr="002F2F3C">
        <w:rPr>
          <w:rFonts w:cs="David" w:hint="cs"/>
          <w:sz w:val="24"/>
          <w:szCs w:val="24"/>
          <w:rtl/>
        </w:rPr>
        <w:t xml:space="preserve">לקבל את הסברו של מ' </w:t>
      </w:r>
      <w:r>
        <w:rPr>
          <w:rFonts w:cs="David" w:hint="cs"/>
          <w:sz w:val="24"/>
          <w:szCs w:val="24"/>
          <w:rtl/>
        </w:rPr>
        <w:t>להיעדר שיתוף הפעולה מצדו עם הנאשם 2</w:t>
      </w:r>
      <w:r w:rsidRPr="002F2F3C">
        <w:rPr>
          <w:rFonts w:cs="David" w:hint="cs"/>
          <w:sz w:val="24"/>
          <w:szCs w:val="24"/>
          <w:rtl/>
        </w:rPr>
        <w:t xml:space="preserve"> במהלך המפגש בנווה זאב בבאר שבע </w:t>
      </w:r>
      <w:r>
        <w:rPr>
          <w:rFonts w:cs="David" w:hint="cs"/>
          <w:sz w:val="24"/>
          <w:szCs w:val="24"/>
          <w:rtl/>
        </w:rPr>
        <w:t xml:space="preserve">והורה </w:t>
      </w:r>
      <w:proofErr w:type="spellStart"/>
      <w:r>
        <w:rPr>
          <w:rFonts w:cs="David" w:hint="cs"/>
          <w:sz w:val="24"/>
          <w:szCs w:val="24"/>
          <w:rtl/>
        </w:rPr>
        <w:t>למ</w:t>
      </w:r>
      <w:proofErr w:type="spellEnd"/>
      <w:r>
        <w:rPr>
          <w:rFonts w:cs="David" w:hint="cs"/>
          <w:sz w:val="24"/>
          <w:szCs w:val="24"/>
          <w:rtl/>
        </w:rPr>
        <w:t xml:space="preserve">' כי יפעל יחד עם הנאשם </w:t>
      </w:r>
      <w:r w:rsidR="00A51D6F">
        <w:rPr>
          <w:rFonts w:cs="David" w:hint="cs"/>
          <w:sz w:val="24"/>
          <w:szCs w:val="24"/>
          <w:rtl/>
        </w:rPr>
        <w:t xml:space="preserve">2 </w:t>
      </w:r>
      <w:r>
        <w:rPr>
          <w:rFonts w:cs="David" w:hint="cs"/>
          <w:sz w:val="24"/>
          <w:szCs w:val="24"/>
          <w:rtl/>
        </w:rPr>
        <w:t xml:space="preserve">כדי לגרום למותו של טל. מ' לא השיב לנאשם 1 ובהמשך חזר לישראל. </w:t>
      </w:r>
    </w:p>
    <w:p w:rsidR="00892EF4" w:rsidRPr="007863EC" w:rsidRDefault="00892EF4" w:rsidP="00892EF4">
      <w:pPr>
        <w:pStyle w:val="a5"/>
        <w:spacing w:line="240" w:lineRule="auto"/>
        <w:rPr>
          <w:rFonts w:cs="David"/>
          <w:sz w:val="24"/>
          <w:szCs w:val="24"/>
          <w:rtl/>
        </w:rPr>
      </w:pPr>
    </w:p>
    <w:p w:rsidR="00892EF4" w:rsidRDefault="00892EF4" w:rsidP="00892EF4">
      <w:pPr>
        <w:numPr>
          <w:ilvl w:val="0"/>
          <w:numId w:val="16"/>
        </w:numPr>
        <w:spacing w:after="0" w:line="360" w:lineRule="auto"/>
        <w:jc w:val="both"/>
        <w:rPr>
          <w:rFonts w:cs="David"/>
          <w:sz w:val="24"/>
          <w:szCs w:val="24"/>
        </w:rPr>
      </w:pPr>
      <w:r>
        <w:rPr>
          <w:rFonts w:cs="David" w:hint="cs"/>
          <w:sz w:val="24"/>
          <w:szCs w:val="24"/>
          <w:rtl/>
        </w:rPr>
        <w:t xml:space="preserve">במסגרת הקשר עם </w:t>
      </w:r>
      <w:r w:rsidR="00F835F6">
        <w:rPr>
          <w:rFonts w:cs="David" w:hint="cs"/>
          <w:sz w:val="24"/>
          <w:szCs w:val="24"/>
          <w:rtl/>
        </w:rPr>
        <w:t xml:space="preserve"> סמי</w:t>
      </w:r>
      <w:r>
        <w:rPr>
          <w:rFonts w:cs="David" w:hint="cs"/>
          <w:sz w:val="24"/>
          <w:szCs w:val="24"/>
          <w:rtl/>
        </w:rPr>
        <w:t xml:space="preserve"> ולשם קידומו, </w:t>
      </w:r>
      <w:r w:rsidRPr="002F2F3C">
        <w:rPr>
          <w:rFonts w:cs="David" w:hint="cs"/>
          <w:sz w:val="24"/>
          <w:szCs w:val="24"/>
          <w:rtl/>
        </w:rPr>
        <w:t xml:space="preserve"> במועד שאינו ידוע במדויק למאשימה,</w:t>
      </w:r>
      <w:r>
        <w:rPr>
          <w:rFonts w:cs="David" w:hint="cs"/>
          <w:sz w:val="24"/>
          <w:szCs w:val="24"/>
          <w:rtl/>
        </w:rPr>
        <w:t xml:space="preserve"> </w:t>
      </w:r>
      <w:r w:rsidRPr="002F2F3C">
        <w:rPr>
          <w:rFonts w:cs="David" w:hint="cs"/>
          <w:sz w:val="24"/>
          <w:szCs w:val="24"/>
          <w:rtl/>
        </w:rPr>
        <w:t>פנה הנאשם 1 אל מ</w:t>
      </w:r>
      <w:r>
        <w:rPr>
          <w:rFonts w:cs="David" w:hint="cs"/>
          <w:sz w:val="24"/>
          <w:szCs w:val="24"/>
          <w:rtl/>
        </w:rPr>
        <w:t xml:space="preserve">', </w:t>
      </w:r>
      <w:r w:rsidRPr="002F2F3C">
        <w:rPr>
          <w:rFonts w:cs="David" w:hint="cs"/>
          <w:sz w:val="24"/>
          <w:szCs w:val="24"/>
          <w:rtl/>
        </w:rPr>
        <w:t xml:space="preserve">ביקש ממנו </w:t>
      </w:r>
      <w:r>
        <w:rPr>
          <w:rFonts w:cs="David" w:hint="cs"/>
          <w:sz w:val="24"/>
          <w:szCs w:val="24"/>
          <w:rtl/>
        </w:rPr>
        <w:t xml:space="preserve">להיפגש עם </w:t>
      </w:r>
      <w:r w:rsidR="00F835F6">
        <w:rPr>
          <w:rFonts w:cs="David" w:hint="cs"/>
          <w:sz w:val="24"/>
          <w:szCs w:val="24"/>
          <w:rtl/>
        </w:rPr>
        <w:t xml:space="preserve"> סמי</w:t>
      </w:r>
      <w:r>
        <w:rPr>
          <w:rFonts w:cs="David" w:hint="cs"/>
          <w:sz w:val="24"/>
          <w:szCs w:val="24"/>
          <w:rtl/>
        </w:rPr>
        <w:t xml:space="preserve"> ומ' הסכים לכך.</w:t>
      </w:r>
    </w:p>
    <w:p w:rsidR="00892EF4" w:rsidRPr="002F2F3C" w:rsidRDefault="00892EF4" w:rsidP="00892EF4">
      <w:pPr>
        <w:spacing w:after="0" w:line="240" w:lineRule="auto"/>
        <w:jc w:val="both"/>
        <w:rPr>
          <w:rFonts w:cs="David"/>
          <w:sz w:val="24"/>
          <w:szCs w:val="24"/>
        </w:rPr>
      </w:pPr>
    </w:p>
    <w:p w:rsidR="00892EF4" w:rsidRDefault="00892EF4" w:rsidP="00892EF4">
      <w:pPr>
        <w:numPr>
          <w:ilvl w:val="0"/>
          <w:numId w:val="16"/>
        </w:numPr>
        <w:spacing w:after="0" w:line="360" w:lineRule="auto"/>
        <w:jc w:val="both"/>
        <w:rPr>
          <w:rFonts w:cs="David"/>
          <w:sz w:val="24"/>
          <w:szCs w:val="24"/>
        </w:rPr>
      </w:pPr>
      <w:r>
        <w:rPr>
          <w:rFonts w:cs="David" w:hint="cs"/>
          <w:sz w:val="24"/>
          <w:szCs w:val="24"/>
          <w:rtl/>
        </w:rPr>
        <w:t xml:space="preserve">בהתאם לכך, במועדים שאינם ידועים למאשימה במדויק, בסמוך לחודש מאי 2016, מ' נפגש עם </w:t>
      </w:r>
      <w:r w:rsidR="00F835F6">
        <w:rPr>
          <w:rFonts w:cs="David" w:hint="cs"/>
          <w:sz w:val="24"/>
          <w:szCs w:val="24"/>
          <w:rtl/>
        </w:rPr>
        <w:t xml:space="preserve"> סמי</w:t>
      </w:r>
      <w:r>
        <w:rPr>
          <w:rFonts w:cs="David" w:hint="cs"/>
          <w:sz w:val="24"/>
          <w:szCs w:val="24"/>
          <w:rtl/>
        </w:rPr>
        <w:t xml:space="preserve"> בבאר שבע בשתי הזדמנויות.  בפגישות אלה </w:t>
      </w:r>
      <w:r w:rsidR="00F835F6">
        <w:rPr>
          <w:rFonts w:cs="David" w:hint="cs"/>
          <w:sz w:val="24"/>
          <w:szCs w:val="24"/>
          <w:rtl/>
        </w:rPr>
        <w:t xml:space="preserve"> סמי</w:t>
      </w:r>
      <w:r>
        <w:rPr>
          <w:rFonts w:cs="David" w:hint="cs"/>
          <w:sz w:val="24"/>
          <w:szCs w:val="24"/>
          <w:rtl/>
        </w:rPr>
        <w:t xml:space="preserve"> ביקש </w:t>
      </w:r>
      <w:proofErr w:type="spellStart"/>
      <w:r>
        <w:rPr>
          <w:rFonts w:cs="David" w:hint="cs"/>
          <w:sz w:val="24"/>
          <w:szCs w:val="24"/>
          <w:rtl/>
        </w:rPr>
        <w:t>ממ</w:t>
      </w:r>
      <w:proofErr w:type="spellEnd"/>
      <w:r>
        <w:rPr>
          <w:rFonts w:cs="David" w:hint="cs"/>
          <w:sz w:val="24"/>
          <w:szCs w:val="24"/>
          <w:rtl/>
        </w:rPr>
        <w:t>' להצטרף אליו לקשר  כדי לרצו</w:t>
      </w:r>
      <w:r w:rsidR="00A51D6F">
        <w:rPr>
          <w:rFonts w:cs="David" w:hint="cs"/>
          <w:sz w:val="24"/>
          <w:szCs w:val="24"/>
          <w:rtl/>
        </w:rPr>
        <w:t xml:space="preserve">ח את טל והוא אמר שיש לעשות זאת </w:t>
      </w:r>
      <w:r>
        <w:rPr>
          <w:rFonts w:cs="David" w:hint="cs"/>
          <w:sz w:val="24"/>
          <w:szCs w:val="24"/>
          <w:rtl/>
        </w:rPr>
        <w:t xml:space="preserve">על מנת "לשמח את החבר", כשהוא מתכוון לנאשם 1. </w:t>
      </w:r>
    </w:p>
    <w:p w:rsidR="00892EF4" w:rsidRPr="00227AA4" w:rsidRDefault="00892EF4" w:rsidP="0046565F">
      <w:pPr>
        <w:pStyle w:val="a5"/>
        <w:spacing w:line="240" w:lineRule="auto"/>
        <w:rPr>
          <w:rFonts w:cs="David"/>
          <w:sz w:val="24"/>
          <w:szCs w:val="24"/>
          <w:rtl/>
        </w:rPr>
      </w:pPr>
    </w:p>
    <w:p w:rsidR="00892EF4" w:rsidRDefault="00892EF4" w:rsidP="00892EF4">
      <w:pPr>
        <w:numPr>
          <w:ilvl w:val="0"/>
          <w:numId w:val="16"/>
        </w:numPr>
        <w:spacing w:after="0" w:line="360" w:lineRule="auto"/>
        <w:jc w:val="both"/>
        <w:rPr>
          <w:rFonts w:cs="David"/>
          <w:sz w:val="24"/>
          <w:szCs w:val="24"/>
        </w:rPr>
      </w:pPr>
      <w:r>
        <w:rPr>
          <w:rFonts w:cs="David" w:hint="cs"/>
          <w:sz w:val="24"/>
          <w:szCs w:val="24"/>
          <w:rtl/>
        </w:rPr>
        <w:t xml:space="preserve"> במהלך מפגשים הנ"ל, מ' התחמק ולא הסכים לבקשתו של </w:t>
      </w:r>
      <w:r w:rsidR="00F835F6">
        <w:rPr>
          <w:rFonts w:cs="David" w:hint="cs"/>
          <w:sz w:val="24"/>
          <w:szCs w:val="24"/>
          <w:rtl/>
        </w:rPr>
        <w:t xml:space="preserve"> סמי</w:t>
      </w:r>
      <w:r>
        <w:rPr>
          <w:rFonts w:cs="David" w:hint="cs"/>
          <w:sz w:val="24"/>
          <w:szCs w:val="24"/>
          <w:rtl/>
        </w:rPr>
        <w:t xml:space="preserve"> להצטרף לקשר, תוך מתן תירוצים והסברים שונים.</w:t>
      </w:r>
    </w:p>
    <w:p w:rsidR="00892EF4" w:rsidRPr="007863EC" w:rsidRDefault="00892EF4" w:rsidP="0046565F">
      <w:pPr>
        <w:pStyle w:val="a5"/>
        <w:spacing w:line="240" w:lineRule="auto"/>
        <w:rPr>
          <w:rFonts w:cs="David"/>
          <w:sz w:val="24"/>
          <w:szCs w:val="24"/>
          <w:rtl/>
        </w:rPr>
      </w:pPr>
    </w:p>
    <w:p w:rsidR="00892EF4" w:rsidRDefault="00892EF4" w:rsidP="00892EF4">
      <w:pPr>
        <w:numPr>
          <w:ilvl w:val="0"/>
          <w:numId w:val="16"/>
        </w:numPr>
        <w:spacing w:after="0" w:line="360" w:lineRule="auto"/>
        <w:jc w:val="both"/>
        <w:rPr>
          <w:rFonts w:cs="David"/>
          <w:sz w:val="24"/>
          <w:szCs w:val="24"/>
        </w:rPr>
      </w:pPr>
      <w:r>
        <w:rPr>
          <w:rFonts w:cs="David" w:hint="cs"/>
          <w:sz w:val="24"/>
          <w:szCs w:val="24"/>
          <w:rtl/>
        </w:rPr>
        <w:t xml:space="preserve">במסגרת הקשר האמור ולשם קידומו, בתאריך 5.8.16 שוחח הנאשם 1 טלפונית אל </w:t>
      </w:r>
      <w:r w:rsidR="00F835F6">
        <w:rPr>
          <w:rFonts w:cs="David" w:hint="cs"/>
          <w:sz w:val="24"/>
          <w:szCs w:val="24"/>
          <w:rtl/>
        </w:rPr>
        <w:t xml:space="preserve"> סמי</w:t>
      </w:r>
      <w:r>
        <w:rPr>
          <w:rFonts w:cs="David" w:hint="cs"/>
          <w:sz w:val="24"/>
          <w:szCs w:val="24"/>
          <w:rtl/>
        </w:rPr>
        <w:t xml:space="preserve"> ועם  מ' ומסר לכל אחד מהם בנפרד, כי במועד זה טל מתארח בבית המלון "המלך שלמה" באילת. במהלך שיחו</w:t>
      </w:r>
      <w:r w:rsidR="00A51D6F">
        <w:rPr>
          <w:rFonts w:cs="David" w:hint="cs"/>
          <w:sz w:val="24"/>
          <w:szCs w:val="24"/>
          <w:rtl/>
        </w:rPr>
        <w:t>ת אלה, הורה הנאשם 1 ל</w:t>
      </w:r>
      <w:r w:rsidR="00F835F6">
        <w:rPr>
          <w:rFonts w:cs="David" w:hint="cs"/>
          <w:sz w:val="24"/>
          <w:szCs w:val="24"/>
          <w:rtl/>
        </w:rPr>
        <w:t xml:space="preserve"> סמי</w:t>
      </w:r>
      <w:r w:rsidR="00A51D6F">
        <w:rPr>
          <w:rFonts w:cs="David" w:hint="cs"/>
          <w:sz w:val="24"/>
          <w:szCs w:val="24"/>
          <w:rtl/>
        </w:rPr>
        <w:t xml:space="preserve"> </w:t>
      </w:r>
      <w:proofErr w:type="spellStart"/>
      <w:r w:rsidR="00A51D6F">
        <w:rPr>
          <w:rFonts w:cs="David" w:hint="cs"/>
          <w:sz w:val="24"/>
          <w:szCs w:val="24"/>
          <w:rtl/>
        </w:rPr>
        <w:t>ולמ</w:t>
      </w:r>
      <w:proofErr w:type="spellEnd"/>
      <w:r w:rsidR="00A51D6F">
        <w:rPr>
          <w:rFonts w:cs="David" w:hint="cs"/>
          <w:sz w:val="24"/>
          <w:szCs w:val="24"/>
          <w:rtl/>
        </w:rPr>
        <w:t xml:space="preserve">' </w:t>
      </w:r>
      <w:r>
        <w:rPr>
          <w:rFonts w:cs="David" w:hint="cs"/>
          <w:sz w:val="24"/>
          <w:szCs w:val="24"/>
          <w:rtl/>
        </w:rPr>
        <w:t xml:space="preserve">לנצל שעת כושר זו על מנת להוציא לפועל את הקשר עם </w:t>
      </w:r>
      <w:r w:rsidR="00F835F6">
        <w:rPr>
          <w:rFonts w:cs="David" w:hint="cs"/>
          <w:sz w:val="24"/>
          <w:szCs w:val="24"/>
          <w:rtl/>
        </w:rPr>
        <w:t xml:space="preserve"> סמי</w:t>
      </w:r>
      <w:r>
        <w:rPr>
          <w:rFonts w:cs="David" w:hint="cs"/>
          <w:sz w:val="24"/>
          <w:szCs w:val="24"/>
          <w:rtl/>
        </w:rPr>
        <w:t xml:space="preserve"> ולרצוח את טל. </w:t>
      </w:r>
    </w:p>
    <w:p w:rsidR="00892EF4" w:rsidRPr="007863EC" w:rsidRDefault="00892EF4" w:rsidP="0046565F">
      <w:pPr>
        <w:pStyle w:val="a5"/>
        <w:spacing w:line="240" w:lineRule="auto"/>
        <w:rPr>
          <w:rFonts w:cs="David"/>
          <w:sz w:val="24"/>
          <w:szCs w:val="24"/>
          <w:rtl/>
        </w:rPr>
      </w:pPr>
    </w:p>
    <w:p w:rsidR="00892EF4" w:rsidRDefault="00892EF4" w:rsidP="00892EF4">
      <w:pPr>
        <w:numPr>
          <w:ilvl w:val="0"/>
          <w:numId w:val="16"/>
        </w:numPr>
        <w:spacing w:after="0" w:line="360" w:lineRule="auto"/>
        <w:jc w:val="both"/>
        <w:rPr>
          <w:rFonts w:cs="David"/>
          <w:sz w:val="24"/>
          <w:szCs w:val="24"/>
        </w:rPr>
      </w:pPr>
      <w:r>
        <w:rPr>
          <w:rFonts w:cs="David" w:hint="cs"/>
          <w:sz w:val="24"/>
          <w:szCs w:val="24"/>
          <w:rtl/>
        </w:rPr>
        <w:t xml:space="preserve">בהמשך לכך, במועד הנ"ל, בסמוך לשעה 14:00 </w:t>
      </w:r>
      <w:r w:rsidR="00F835F6">
        <w:rPr>
          <w:rFonts w:cs="David" w:hint="cs"/>
          <w:sz w:val="24"/>
          <w:szCs w:val="24"/>
          <w:rtl/>
        </w:rPr>
        <w:t xml:space="preserve"> סמי</w:t>
      </w:r>
      <w:r>
        <w:rPr>
          <w:rFonts w:cs="David" w:hint="cs"/>
          <w:sz w:val="24"/>
          <w:szCs w:val="24"/>
          <w:rtl/>
        </w:rPr>
        <w:t xml:space="preserve"> התקשר אל מ' ועדכן אותו בדבר הוראת הנאשם 1 כמתואר לעיל, וביקש שמ' יפגוש אותו בדחיפות. </w:t>
      </w:r>
      <w:r w:rsidR="00F835F6">
        <w:rPr>
          <w:rFonts w:cs="David" w:hint="cs"/>
          <w:sz w:val="24"/>
          <w:szCs w:val="24"/>
          <w:rtl/>
        </w:rPr>
        <w:t xml:space="preserve"> סמי</w:t>
      </w:r>
      <w:r>
        <w:rPr>
          <w:rFonts w:cs="David" w:hint="cs"/>
          <w:sz w:val="24"/>
          <w:szCs w:val="24"/>
          <w:rtl/>
        </w:rPr>
        <w:t xml:space="preserve"> ומ' קבעו להיפגש בנתניה. </w:t>
      </w:r>
    </w:p>
    <w:p w:rsidR="00892EF4" w:rsidRPr="004563FB" w:rsidRDefault="00892EF4" w:rsidP="0046565F">
      <w:pPr>
        <w:pStyle w:val="a5"/>
        <w:spacing w:line="240" w:lineRule="auto"/>
        <w:rPr>
          <w:rFonts w:cs="David"/>
          <w:sz w:val="24"/>
          <w:szCs w:val="24"/>
          <w:rtl/>
        </w:rPr>
      </w:pPr>
    </w:p>
    <w:p w:rsidR="00892EF4" w:rsidRDefault="00162FF1" w:rsidP="00892EF4">
      <w:pPr>
        <w:numPr>
          <w:ilvl w:val="0"/>
          <w:numId w:val="16"/>
        </w:numPr>
        <w:spacing w:after="0" w:line="360" w:lineRule="auto"/>
        <w:jc w:val="both"/>
        <w:rPr>
          <w:rFonts w:cs="David"/>
          <w:sz w:val="24"/>
          <w:szCs w:val="24"/>
        </w:rPr>
      </w:pPr>
      <w:r>
        <w:rPr>
          <w:rFonts w:cs="David" w:hint="cs"/>
          <w:sz w:val="24"/>
          <w:szCs w:val="24"/>
          <w:rtl/>
        </w:rPr>
        <w:t xml:space="preserve">בהמשך לכך, </w:t>
      </w:r>
      <w:r w:rsidR="00892EF4">
        <w:rPr>
          <w:rFonts w:cs="David" w:hint="cs"/>
          <w:sz w:val="24"/>
          <w:szCs w:val="24"/>
          <w:rtl/>
        </w:rPr>
        <w:t>בסמוך לשעה 16:00 מ' הגיע לנתניה ו</w:t>
      </w:r>
      <w:r w:rsidR="00F835F6">
        <w:rPr>
          <w:rFonts w:cs="David" w:hint="cs"/>
          <w:sz w:val="24"/>
          <w:szCs w:val="24"/>
          <w:rtl/>
        </w:rPr>
        <w:t xml:space="preserve"> סמי</w:t>
      </w:r>
      <w:r w:rsidR="00892EF4">
        <w:rPr>
          <w:rFonts w:cs="David" w:hint="cs"/>
          <w:sz w:val="24"/>
          <w:szCs w:val="24"/>
          <w:rtl/>
        </w:rPr>
        <w:t xml:space="preserve"> נפגש </w:t>
      </w:r>
      <w:proofErr w:type="spellStart"/>
      <w:r w:rsidR="00892EF4">
        <w:rPr>
          <w:rFonts w:cs="David" w:hint="cs"/>
          <w:sz w:val="24"/>
          <w:szCs w:val="24"/>
          <w:rtl/>
        </w:rPr>
        <w:t>איתו</w:t>
      </w:r>
      <w:proofErr w:type="spellEnd"/>
      <w:r w:rsidR="00892EF4">
        <w:rPr>
          <w:rFonts w:cs="David" w:hint="cs"/>
          <w:sz w:val="24"/>
          <w:szCs w:val="24"/>
          <w:rtl/>
        </w:rPr>
        <w:t xml:space="preserve">, כשלפגישה זו הגיעו מספר אנשים נוספים שזהותם אינה ידועה למאשימה. במהלך המפגש, הודיע </w:t>
      </w:r>
      <w:r w:rsidR="00F835F6">
        <w:rPr>
          <w:rFonts w:cs="David" w:hint="cs"/>
          <w:sz w:val="24"/>
          <w:szCs w:val="24"/>
          <w:rtl/>
        </w:rPr>
        <w:t xml:space="preserve"> סמי</w:t>
      </w:r>
      <w:r w:rsidR="00892EF4">
        <w:rPr>
          <w:rFonts w:cs="David" w:hint="cs"/>
          <w:sz w:val="24"/>
          <w:szCs w:val="24"/>
          <w:rtl/>
        </w:rPr>
        <w:t xml:space="preserve"> </w:t>
      </w:r>
      <w:proofErr w:type="spellStart"/>
      <w:r w:rsidR="00892EF4">
        <w:rPr>
          <w:rFonts w:cs="David" w:hint="cs"/>
          <w:sz w:val="24"/>
          <w:szCs w:val="24"/>
          <w:rtl/>
        </w:rPr>
        <w:t>למ</w:t>
      </w:r>
      <w:proofErr w:type="spellEnd"/>
      <w:r w:rsidR="00892EF4">
        <w:rPr>
          <w:rFonts w:cs="David" w:hint="cs"/>
          <w:sz w:val="24"/>
          <w:szCs w:val="24"/>
          <w:rtl/>
        </w:rPr>
        <w:t xml:space="preserve">' כי עליהם לפעול במהירות להוצאת הקשר לפועל ולגרום למותו של טל בעודו שוהה באילת. </w:t>
      </w:r>
    </w:p>
    <w:p w:rsidR="00892EF4" w:rsidRDefault="00892EF4" w:rsidP="0046565F">
      <w:pPr>
        <w:pStyle w:val="a5"/>
        <w:spacing w:line="240" w:lineRule="auto"/>
        <w:rPr>
          <w:rFonts w:cs="David"/>
          <w:sz w:val="24"/>
          <w:szCs w:val="24"/>
          <w:rtl/>
        </w:rPr>
      </w:pPr>
    </w:p>
    <w:p w:rsidR="00892EF4" w:rsidRDefault="00892EF4" w:rsidP="00892EF4">
      <w:pPr>
        <w:numPr>
          <w:ilvl w:val="0"/>
          <w:numId w:val="16"/>
        </w:numPr>
        <w:spacing w:after="0" w:line="360" w:lineRule="auto"/>
        <w:jc w:val="both"/>
        <w:rPr>
          <w:rFonts w:cs="David"/>
          <w:sz w:val="24"/>
          <w:szCs w:val="24"/>
        </w:rPr>
      </w:pPr>
      <w:r>
        <w:rPr>
          <w:rFonts w:cs="David" w:hint="cs"/>
          <w:sz w:val="24"/>
          <w:szCs w:val="24"/>
          <w:rtl/>
        </w:rPr>
        <w:t xml:space="preserve">עוד באותה פגישה, </w:t>
      </w:r>
      <w:r w:rsidR="00F835F6">
        <w:rPr>
          <w:rFonts w:cs="David" w:hint="cs"/>
          <w:sz w:val="24"/>
          <w:szCs w:val="24"/>
          <w:rtl/>
        </w:rPr>
        <w:t xml:space="preserve"> סמי</w:t>
      </w:r>
      <w:r>
        <w:rPr>
          <w:rFonts w:cs="David" w:hint="cs"/>
          <w:sz w:val="24"/>
          <w:szCs w:val="24"/>
          <w:rtl/>
        </w:rPr>
        <w:t xml:space="preserve"> עדכן את מ' כי יש ברשותו נשק ומטעני חבלה שישמשו אותם לביצוע הרצח. כמו כן  </w:t>
      </w:r>
      <w:r w:rsidR="00F835F6">
        <w:rPr>
          <w:rFonts w:cs="David" w:hint="cs"/>
          <w:sz w:val="24"/>
          <w:szCs w:val="24"/>
          <w:rtl/>
        </w:rPr>
        <w:t xml:space="preserve"> סמי</w:t>
      </w:r>
      <w:r>
        <w:rPr>
          <w:rFonts w:cs="David" w:hint="cs"/>
          <w:sz w:val="24"/>
          <w:szCs w:val="24"/>
          <w:rtl/>
        </w:rPr>
        <w:t xml:space="preserve"> לחץ על מ' לפעול </w:t>
      </w:r>
      <w:r w:rsidR="00162FF1">
        <w:rPr>
          <w:rFonts w:cs="David" w:hint="cs"/>
          <w:sz w:val="24"/>
          <w:szCs w:val="24"/>
          <w:rtl/>
        </w:rPr>
        <w:t xml:space="preserve">בדחיפות לאיתור דירה באילת אליה </w:t>
      </w:r>
      <w:r>
        <w:rPr>
          <w:rFonts w:cs="David" w:hint="cs"/>
          <w:sz w:val="24"/>
          <w:szCs w:val="24"/>
          <w:rtl/>
        </w:rPr>
        <w:t>יוכלו להימלט לאחר ביצוע הרצח. בתגובה לכך, מ' הציע ל</w:t>
      </w:r>
      <w:r w:rsidR="00F835F6">
        <w:rPr>
          <w:rFonts w:cs="David" w:hint="cs"/>
          <w:sz w:val="24"/>
          <w:szCs w:val="24"/>
          <w:rtl/>
        </w:rPr>
        <w:t xml:space="preserve"> סמי</w:t>
      </w:r>
      <w:r>
        <w:rPr>
          <w:rFonts w:cs="David" w:hint="cs"/>
          <w:sz w:val="24"/>
          <w:szCs w:val="24"/>
          <w:rtl/>
        </w:rPr>
        <w:t xml:space="preserve"> להיות ערוך ליציאה לאילת במועד עליו יודיעו לו מ' בהמשך, למרות  שידע שאינו מתכוון לעשות זאת.</w:t>
      </w:r>
    </w:p>
    <w:p w:rsidR="00892EF4" w:rsidRPr="008B660A" w:rsidRDefault="00892EF4" w:rsidP="00892EF4">
      <w:pPr>
        <w:pStyle w:val="a5"/>
        <w:spacing w:line="240" w:lineRule="auto"/>
        <w:rPr>
          <w:rFonts w:cs="David"/>
          <w:sz w:val="24"/>
          <w:szCs w:val="24"/>
          <w:rtl/>
        </w:rPr>
      </w:pPr>
    </w:p>
    <w:p w:rsidR="00892EF4" w:rsidRDefault="00162FF1" w:rsidP="00892EF4">
      <w:pPr>
        <w:numPr>
          <w:ilvl w:val="0"/>
          <w:numId w:val="16"/>
        </w:numPr>
        <w:spacing w:after="0" w:line="360" w:lineRule="auto"/>
        <w:jc w:val="both"/>
        <w:rPr>
          <w:rFonts w:cs="David"/>
          <w:sz w:val="24"/>
          <w:szCs w:val="24"/>
        </w:rPr>
      </w:pPr>
      <w:r>
        <w:rPr>
          <w:rFonts w:cs="David" w:hint="cs"/>
          <w:sz w:val="24"/>
          <w:szCs w:val="24"/>
          <w:rtl/>
        </w:rPr>
        <w:t xml:space="preserve">מיד לאחר המפגש </w:t>
      </w:r>
      <w:r w:rsidR="00892EF4">
        <w:rPr>
          <w:rFonts w:cs="David" w:hint="cs"/>
          <w:sz w:val="24"/>
          <w:szCs w:val="24"/>
          <w:rtl/>
        </w:rPr>
        <w:t xml:space="preserve">הנ"ל עם </w:t>
      </w:r>
      <w:r w:rsidR="00F835F6">
        <w:rPr>
          <w:rFonts w:cs="David" w:hint="cs"/>
          <w:sz w:val="24"/>
          <w:szCs w:val="24"/>
          <w:rtl/>
        </w:rPr>
        <w:t xml:space="preserve"> סמי</w:t>
      </w:r>
      <w:r w:rsidR="00892EF4">
        <w:rPr>
          <w:rFonts w:cs="David" w:hint="cs"/>
          <w:sz w:val="24"/>
          <w:szCs w:val="24"/>
          <w:rtl/>
        </w:rPr>
        <w:t xml:space="preserve">, שוחח מ' עם הנאשם 1 באמצעות שיחה ביישום </w:t>
      </w:r>
      <w:proofErr w:type="spellStart"/>
      <w:r w:rsidR="00892EF4">
        <w:rPr>
          <w:rFonts w:cs="David" w:hint="cs"/>
          <w:sz w:val="24"/>
          <w:szCs w:val="24"/>
          <w:rtl/>
        </w:rPr>
        <w:t>וו</w:t>
      </w:r>
      <w:r>
        <w:rPr>
          <w:rFonts w:cs="David" w:hint="cs"/>
          <w:sz w:val="24"/>
          <w:szCs w:val="24"/>
          <w:rtl/>
        </w:rPr>
        <w:t>א</w:t>
      </w:r>
      <w:r w:rsidR="00892EF4">
        <w:rPr>
          <w:rFonts w:cs="David" w:hint="cs"/>
          <w:sz w:val="24"/>
          <w:szCs w:val="24"/>
          <w:rtl/>
        </w:rPr>
        <w:t>טסאפ</w:t>
      </w:r>
      <w:proofErr w:type="spellEnd"/>
      <w:r w:rsidR="00892EF4">
        <w:rPr>
          <w:rFonts w:cs="David" w:hint="cs"/>
          <w:sz w:val="24"/>
          <w:szCs w:val="24"/>
          <w:rtl/>
        </w:rPr>
        <w:t xml:space="preserve">, סיפר לו על המפגש עם </w:t>
      </w:r>
      <w:r w:rsidR="00F835F6">
        <w:rPr>
          <w:rFonts w:cs="David" w:hint="cs"/>
          <w:sz w:val="24"/>
          <w:szCs w:val="24"/>
          <w:rtl/>
        </w:rPr>
        <w:t xml:space="preserve"> סמי</w:t>
      </w:r>
      <w:r w:rsidR="00892EF4">
        <w:rPr>
          <w:rFonts w:cs="David" w:hint="cs"/>
          <w:sz w:val="24"/>
          <w:szCs w:val="24"/>
          <w:rtl/>
        </w:rPr>
        <w:t xml:space="preserve"> ואחרים בנתניה והודיע לנאשם 1 כי אין בכוונתו להצטרף לקשר עם </w:t>
      </w:r>
      <w:r w:rsidR="00F835F6">
        <w:rPr>
          <w:rFonts w:cs="David" w:hint="cs"/>
          <w:sz w:val="24"/>
          <w:szCs w:val="24"/>
          <w:rtl/>
        </w:rPr>
        <w:t xml:space="preserve"> סמי</w:t>
      </w:r>
      <w:r w:rsidR="00892EF4">
        <w:rPr>
          <w:rFonts w:cs="David" w:hint="cs"/>
          <w:sz w:val="24"/>
          <w:szCs w:val="24"/>
          <w:rtl/>
        </w:rPr>
        <w:t xml:space="preserve"> ולפעול להוצאתו לפועל  שעה שבפגישת תכנון נכחו אנשים נוספים. </w:t>
      </w:r>
    </w:p>
    <w:p w:rsidR="00892EF4" w:rsidRPr="00E4725A" w:rsidRDefault="00892EF4" w:rsidP="0046565F">
      <w:pPr>
        <w:pStyle w:val="a5"/>
        <w:spacing w:line="240" w:lineRule="auto"/>
        <w:rPr>
          <w:rFonts w:cs="David"/>
          <w:sz w:val="24"/>
          <w:szCs w:val="24"/>
          <w:rtl/>
        </w:rPr>
      </w:pPr>
    </w:p>
    <w:p w:rsidR="00892EF4" w:rsidRPr="00227AA4" w:rsidRDefault="00892EF4" w:rsidP="00892EF4">
      <w:pPr>
        <w:numPr>
          <w:ilvl w:val="0"/>
          <w:numId w:val="16"/>
        </w:numPr>
        <w:spacing w:after="0" w:line="360" w:lineRule="auto"/>
        <w:jc w:val="both"/>
        <w:rPr>
          <w:rFonts w:cs="David"/>
          <w:sz w:val="24"/>
          <w:szCs w:val="24"/>
          <w:rtl/>
        </w:rPr>
      </w:pPr>
      <w:r>
        <w:rPr>
          <w:rFonts w:cs="David" w:hint="cs"/>
          <w:sz w:val="24"/>
          <w:szCs w:val="24"/>
          <w:rtl/>
        </w:rPr>
        <w:lastRenderedPageBreak/>
        <w:t xml:space="preserve"> </w:t>
      </w:r>
      <w:r w:rsidRPr="00227AA4">
        <w:rPr>
          <w:rFonts w:cs="David" w:hint="cs"/>
          <w:sz w:val="24"/>
          <w:szCs w:val="24"/>
          <w:rtl/>
        </w:rPr>
        <w:t>במעשיהם המתוארים לעיל, הנאשמים 1 ו-</w:t>
      </w:r>
      <w:r>
        <w:rPr>
          <w:rFonts w:cs="David" w:hint="cs"/>
          <w:sz w:val="24"/>
          <w:szCs w:val="24"/>
          <w:rtl/>
        </w:rPr>
        <w:t>2</w:t>
      </w:r>
      <w:r w:rsidRPr="00227AA4">
        <w:rPr>
          <w:rFonts w:cs="David" w:hint="cs"/>
          <w:sz w:val="24"/>
          <w:szCs w:val="24"/>
          <w:rtl/>
        </w:rPr>
        <w:t xml:space="preserve"> קשרו קשר לגרום למותו של טל בכוונה תחילה, כמו כן, הנאשם 1 קשר </w:t>
      </w:r>
      <w:proofErr w:type="spellStart"/>
      <w:r w:rsidRPr="00227AA4">
        <w:rPr>
          <w:rFonts w:cs="David" w:hint="cs"/>
          <w:sz w:val="24"/>
          <w:szCs w:val="24"/>
          <w:rtl/>
        </w:rPr>
        <w:t>קשר</w:t>
      </w:r>
      <w:proofErr w:type="spellEnd"/>
      <w:r w:rsidRPr="00227AA4">
        <w:rPr>
          <w:rFonts w:cs="David" w:hint="cs"/>
          <w:sz w:val="24"/>
          <w:szCs w:val="24"/>
          <w:rtl/>
        </w:rPr>
        <w:t xml:space="preserve"> עם </w:t>
      </w:r>
      <w:r w:rsidR="00F835F6">
        <w:rPr>
          <w:rFonts w:cs="David" w:hint="cs"/>
          <w:sz w:val="24"/>
          <w:szCs w:val="24"/>
          <w:rtl/>
        </w:rPr>
        <w:t xml:space="preserve"> סמי</w:t>
      </w:r>
      <w:r w:rsidRPr="00227AA4">
        <w:rPr>
          <w:rFonts w:cs="David" w:hint="cs"/>
          <w:sz w:val="24"/>
          <w:szCs w:val="24"/>
          <w:rtl/>
        </w:rPr>
        <w:t xml:space="preserve"> לגרום למותו של טל בכוונה תחילה</w:t>
      </w:r>
      <w:r>
        <w:rPr>
          <w:rFonts w:cs="David" w:hint="cs"/>
          <w:sz w:val="24"/>
          <w:szCs w:val="24"/>
          <w:rtl/>
        </w:rPr>
        <w:t xml:space="preserve"> וניסה לשדל את מ' לבצע רצח</w:t>
      </w:r>
      <w:r w:rsidR="00ED77FA">
        <w:rPr>
          <w:rFonts w:cs="David" w:hint="cs"/>
          <w:sz w:val="24"/>
          <w:szCs w:val="24"/>
          <w:rtl/>
        </w:rPr>
        <w:t xml:space="preserve"> וכן ניסה להניע את מ' כי בחקירה על פי דין לא ימסור הודעה או ימסור הודעת שקר</w:t>
      </w:r>
      <w:r w:rsidRPr="00227AA4">
        <w:rPr>
          <w:rFonts w:cs="David" w:hint="cs"/>
          <w:sz w:val="24"/>
          <w:szCs w:val="24"/>
          <w:rtl/>
        </w:rPr>
        <w:t>.</w:t>
      </w:r>
      <w:r w:rsidR="00162FF1">
        <w:rPr>
          <w:rFonts w:cs="David" w:hint="cs"/>
          <w:sz w:val="24"/>
          <w:szCs w:val="24"/>
          <w:rtl/>
        </w:rPr>
        <w:t xml:space="preserve"> כמו כן </w:t>
      </w:r>
      <w:r>
        <w:rPr>
          <w:rFonts w:cs="David" w:hint="cs"/>
          <w:sz w:val="24"/>
          <w:szCs w:val="24"/>
          <w:rtl/>
        </w:rPr>
        <w:t>ה</w:t>
      </w:r>
      <w:r w:rsidR="00162FF1">
        <w:rPr>
          <w:rFonts w:cs="David" w:hint="cs"/>
          <w:sz w:val="24"/>
          <w:szCs w:val="24"/>
          <w:rtl/>
        </w:rPr>
        <w:t>נ</w:t>
      </w:r>
      <w:r>
        <w:rPr>
          <w:rFonts w:cs="David" w:hint="cs"/>
          <w:sz w:val="24"/>
          <w:szCs w:val="24"/>
          <w:rtl/>
        </w:rPr>
        <w:t>אשם 2 ניסה לשדל את מ' לבצע רצח.</w:t>
      </w:r>
    </w:p>
    <w:p w:rsidR="00892EF4" w:rsidRPr="00991BE3" w:rsidRDefault="00892EF4" w:rsidP="0046565F">
      <w:pPr>
        <w:spacing w:line="240" w:lineRule="auto"/>
        <w:rPr>
          <w:rFonts w:cs="David"/>
          <w:sz w:val="24"/>
          <w:szCs w:val="24"/>
          <w:rtl/>
        </w:rPr>
      </w:pPr>
    </w:p>
    <w:p w:rsidR="00892EF4" w:rsidRPr="00227AA4" w:rsidRDefault="00892EF4" w:rsidP="00892EF4">
      <w:pPr>
        <w:rPr>
          <w:rFonts w:cs="David"/>
          <w:b/>
          <w:bCs/>
          <w:sz w:val="24"/>
          <w:szCs w:val="24"/>
          <w:u w:val="single"/>
          <w:rtl/>
        </w:rPr>
      </w:pPr>
      <w:r w:rsidRPr="00227AA4">
        <w:rPr>
          <w:rFonts w:cs="David" w:hint="cs"/>
          <w:b/>
          <w:bCs/>
          <w:sz w:val="24"/>
          <w:szCs w:val="24"/>
          <w:rtl/>
        </w:rPr>
        <w:t>ב.</w:t>
      </w:r>
      <w:r w:rsidRPr="00227AA4">
        <w:rPr>
          <w:rFonts w:cs="David" w:hint="cs"/>
          <w:b/>
          <w:bCs/>
          <w:sz w:val="24"/>
          <w:szCs w:val="24"/>
          <w:rtl/>
        </w:rPr>
        <w:tab/>
      </w:r>
      <w:r w:rsidRPr="00227AA4">
        <w:rPr>
          <w:rFonts w:cs="David" w:hint="cs"/>
          <w:b/>
          <w:bCs/>
          <w:sz w:val="24"/>
          <w:szCs w:val="24"/>
          <w:u w:val="single"/>
          <w:rtl/>
        </w:rPr>
        <w:t>הוראות החיקוק</w:t>
      </w:r>
    </w:p>
    <w:p w:rsidR="00892EF4" w:rsidRDefault="00892EF4" w:rsidP="00892EF4">
      <w:pPr>
        <w:pStyle w:val="1"/>
        <w:numPr>
          <w:ilvl w:val="0"/>
          <w:numId w:val="13"/>
        </w:numPr>
        <w:tabs>
          <w:tab w:val="clear" w:pos="1440"/>
          <w:tab w:val="clear" w:pos="2160"/>
          <w:tab w:val="clear" w:pos="2880"/>
        </w:tabs>
        <w:rPr>
          <w:sz w:val="24"/>
        </w:rPr>
      </w:pPr>
      <w:r w:rsidRPr="00227AA4">
        <w:rPr>
          <w:rFonts w:hint="cs"/>
          <w:b/>
          <w:bCs/>
          <w:color w:val="auto"/>
          <w:sz w:val="24"/>
          <w:rtl/>
        </w:rPr>
        <w:t>קשירת קשר לביצוע פשע</w:t>
      </w:r>
      <w:r w:rsidRPr="00227AA4">
        <w:rPr>
          <w:rFonts w:hint="cs"/>
          <w:color w:val="auto"/>
          <w:sz w:val="24"/>
          <w:rtl/>
        </w:rPr>
        <w:t xml:space="preserve"> </w:t>
      </w:r>
      <w:r w:rsidRPr="00227AA4">
        <w:rPr>
          <w:rFonts w:hint="cs"/>
          <w:b/>
          <w:bCs/>
          <w:color w:val="auto"/>
          <w:sz w:val="24"/>
          <w:rtl/>
        </w:rPr>
        <w:t>(רצח)</w:t>
      </w:r>
      <w:r w:rsidRPr="00227AA4">
        <w:rPr>
          <w:rFonts w:hint="cs"/>
          <w:color w:val="auto"/>
          <w:sz w:val="24"/>
          <w:rtl/>
        </w:rPr>
        <w:t xml:space="preserve"> </w:t>
      </w:r>
      <w:r w:rsidRPr="00227AA4">
        <w:rPr>
          <w:color w:val="auto"/>
          <w:sz w:val="24"/>
          <w:rtl/>
        </w:rPr>
        <w:t>–</w:t>
      </w:r>
      <w:r w:rsidRPr="00227AA4">
        <w:rPr>
          <w:rFonts w:hint="cs"/>
          <w:color w:val="auto"/>
          <w:sz w:val="24"/>
          <w:rtl/>
        </w:rPr>
        <w:t xml:space="preserve"> שתי עבירות לפי סעיף 499 (א) (1) לחוק העונשין </w:t>
      </w:r>
      <w:proofErr w:type="spellStart"/>
      <w:r w:rsidRPr="00227AA4">
        <w:rPr>
          <w:rFonts w:hint="cs"/>
          <w:color w:val="auto"/>
          <w:sz w:val="24"/>
          <w:rtl/>
        </w:rPr>
        <w:t>התשל"ז</w:t>
      </w:r>
      <w:proofErr w:type="spellEnd"/>
      <w:r w:rsidRPr="00227AA4">
        <w:rPr>
          <w:rFonts w:hint="cs"/>
          <w:color w:val="auto"/>
          <w:sz w:val="24"/>
          <w:rtl/>
        </w:rPr>
        <w:t xml:space="preserve"> 1977 (להלן: </w:t>
      </w:r>
      <w:r w:rsidRPr="00227AA4">
        <w:rPr>
          <w:rFonts w:hint="cs"/>
          <w:b/>
          <w:bCs/>
          <w:color w:val="auto"/>
          <w:sz w:val="24"/>
          <w:rtl/>
        </w:rPr>
        <w:t>"החוק"</w:t>
      </w:r>
      <w:r w:rsidRPr="00227AA4">
        <w:rPr>
          <w:rFonts w:hint="cs"/>
          <w:sz w:val="24"/>
          <w:rtl/>
        </w:rPr>
        <w:t>) (</w:t>
      </w:r>
      <w:r w:rsidRPr="00227AA4">
        <w:rPr>
          <w:rFonts w:hint="cs"/>
          <w:b/>
          <w:bCs/>
          <w:sz w:val="24"/>
          <w:rtl/>
        </w:rPr>
        <w:t>נאשם</w:t>
      </w:r>
      <w:r>
        <w:rPr>
          <w:rFonts w:hint="cs"/>
          <w:b/>
          <w:bCs/>
          <w:sz w:val="24"/>
          <w:rtl/>
        </w:rPr>
        <w:t xml:space="preserve"> 1</w:t>
      </w:r>
      <w:r w:rsidRPr="00227AA4">
        <w:rPr>
          <w:rFonts w:hint="cs"/>
          <w:b/>
          <w:bCs/>
          <w:sz w:val="24"/>
          <w:rtl/>
        </w:rPr>
        <w:t>)</w:t>
      </w:r>
      <w:r w:rsidRPr="00227AA4">
        <w:rPr>
          <w:rFonts w:hint="cs"/>
          <w:sz w:val="24"/>
          <w:rtl/>
        </w:rPr>
        <w:t>.</w:t>
      </w:r>
      <w:r w:rsidRPr="00991BE3">
        <w:rPr>
          <w:sz w:val="24"/>
          <w:rtl/>
        </w:rPr>
        <w:t xml:space="preserve"> </w:t>
      </w:r>
    </w:p>
    <w:p w:rsidR="00892EF4" w:rsidRPr="00586C66" w:rsidRDefault="00892EF4" w:rsidP="00892EF4">
      <w:pPr>
        <w:pStyle w:val="1"/>
        <w:numPr>
          <w:ilvl w:val="0"/>
          <w:numId w:val="13"/>
        </w:numPr>
        <w:tabs>
          <w:tab w:val="clear" w:pos="1440"/>
          <w:tab w:val="clear" w:pos="2160"/>
          <w:tab w:val="clear" w:pos="2880"/>
        </w:tabs>
        <w:rPr>
          <w:sz w:val="24"/>
        </w:rPr>
      </w:pPr>
      <w:r w:rsidRPr="00586C66">
        <w:rPr>
          <w:rFonts w:hint="cs"/>
          <w:b/>
          <w:bCs/>
          <w:color w:val="auto"/>
          <w:sz w:val="24"/>
          <w:rtl/>
        </w:rPr>
        <w:t>קשירת קשר לביצוע פשע</w:t>
      </w:r>
      <w:r w:rsidRPr="00586C66">
        <w:rPr>
          <w:rFonts w:hint="cs"/>
          <w:color w:val="auto"/>
          <w:sz w:val="24"/>
          <w:rtl/>
        </w:rPr>
        <w:t xml:space="preserve"> </w:t>
      </w:r>
      <w:r w:rsidRPr="00586C66">
        <w:rPr>
          <w:rFonts w:hint="cs"/>
          <w:b/>
          <w:bCs/>
          <w:color w:val="auto"/>
          <w:sz w:val="24"/>
          <w:rtl/>
        </w:rPr>
        <w:t>(רצח)</w:t>
      </w:r>
      <w:r w:rsidRPr="00586C66">
        <w:rPr>
          <w:rFonts w:hint="cs"/>
          <w:color w:val="auto"/>
          <w:sz w:val="24"/>
          <w:rtl/>
        </w:rPr>
        <w:t xml:space="preserve"> </w:t>
      </w:r>
      <w:r w:rsidRPr="00586C66">
        <w:rPr>
          <w:color w:val="auto"/>
          <w:sz w:val="24"/>
          <w:rtl/>
        </w:rPr>
        <w:t>–</w:t>
      </w:r>
      <w:r w:rsidRPr="00586C66">
        <w:rPr>
          <w:rFonts w:hint="cs"/>
          <w:color w:val="auto"/>
          <w:sz w:val="24"/>
          <w:rtl/>
        </w:rPr>
        <w:t xml:space="preserve"> עבירה לפי סעיף 499 (א) (1) לחוק </w:t>
      </w:r>
      <w:r w:rsidRPr="00586C66">
        <w:rPr>
          <w:rFonts w:hint="cs"/>
          <w:sz w:val="24"/>
          <w:rtl/>
        </w:rPr>
        <w:t>(</w:t>
      </w:r>
      <w:r w:rsidRPr="00586C66">
        <w:rPr>
          <w:rFonts w:hint="cs"/>
          <w:b/>
          <w:bCs/>
          <w:sz w:val="24"/>
          <w:rtl/>
        </w:rPr>
        <w:t>נאשם 2 )</w:t>
      </w:r>
      <w:r w:rsidRPr="00586C66">
        <w:rPr>
          <w:rFonts w:hint="cs"/>
          <w:sz w:val="24"/>
          <w:rtl/>
        </w:rPr>
        <w:t xml:space="preserve">. </w:t>
      </w:r>
    </w:p>
    <w:p w:rsidR="00892EF4" w:rsidRDefault="00892EF4" w:rsidP="00892EF4">
      <w:pPr>
        <w:pStyle w:val="1"/>
        <w:numPr>
          <w:ilvl w:val="0"/>
          <w:numId w:val="13"/>
        </w:numPr>
        <w:tabs>
          <w:tab w:val="clear" w:pos="1440"/>
          <w:tab w:val="clear" w:pos="2160"/>
          <w:tab w:val="clear" w:pos="2880"/>
        </w:tabs>
        <w:rPr>
          <w:sz w:val="24"/>
        </w:rPr>
      </w:pPr>
      <w:r>
        <w:rPr>
          <w:rFonts w:hint="cs"/>
          <w:b/>
          <w:bCs/>
          <w:sz w:val="24"/>
          <w:rtl/>
        </w:rPr>
        <w:t xml:space="preserve">ניסיון לשידול לרצח </w:t>
      </w:r>
      <w:r>
        <w:rPr>
          <w:b/>
          <w:bCs/>
          <w:sz w:val="24"/>
          <w:rtl/>
        </w:rPr>
        <w:t>–</w:t>
      </w:r>
      <w:r>
        <w:rPr>
          <w:rFonts w:hint="cs"/>
          <w:b/>
          <w:bCs/>
          <w:sz w:val="24"/>
          <w:rtl/>
        </w:rPr>
        <w:t xml:space="preserve"> </w:t>
      </w:r>
      <w:r>
        <w:rPr>
          <w:rFonts w:hint="cs"/>
          <w:sz w:val="24"/>
          <w:rtl/>
        </w:rPr>
        <w:t>עבירה לפי סעיף 33(1) לחוק (</w:t>
      </w:r>
      <w:r w:rsidRPr="00991BE3">
        <w:rPr>
          <w:rFonts w:hint="eastAsia"/>
          <w:b/>
          <w:bCs/>
          <w:sz w:val="24"/>
          <w:rtl/>
        </w:rPr>
        <w:t>נאשמים</w:t>
      </w:r>
      <w:r w:rsidRPr="00991BE3">
        <w:rPr>
          <w:b/>
          <w:bCs/>
          <w:sz w:val="24"/>
          <w:rtl/>
        </w:rPr>
        <w:t xml:space="preserve"> 1 </w:t>
      </w:r>
      <w:r w:rsidRPr="00991BE3">
        <w:rPr>
          <w:rFonts w:hint="eastAsia"/>
          <w:b/>
          <w:bCs/>
          <w:sz w:val="24"/>
          <w:rtl/>
        </w:rPr>
        <w:t>ו</w:t>
      </w:r>
      <w:r w:rsidRPr="00991BE3">
        <w:rPr>
          <w:b/>
          <w:bCs/>
          <w:sz w:val="24"/>
          <w:rtl/>
        </w:rPr>
        <w:t>-2</w:t>
      </w:r>
      <w:r>
        <w:rPr>
          <w:rFonts w:hint="cs"/>
          <w:sz w:val="24"/>
          <w:rtl/>
        </w:rPr>
        <w:t xml:space="preserve">).  </w:t>
      </w:r>
      <w:r>
        <w:rPr>
          <w:rFonts w:hint="cs"/>
          <w:b/>
          <w:bCs/>
          <w:sz w:val="24"/>
          <w:rtl/>
        </w:rPr>
        <w:t xml:space="preserve"> </w:t>
      </w:r>
    </w:p>
    <w:p w:rsidR="00ED77FA" w:rsidRPr="00227AA4" w:rsidRDefault="00ED77FA" w:rsidP="00892EF4">
      <w:pPr>
        <w:pStyle w:val="1"/>
        <w:numPr>
          <w:ilvl w:val="0"/>
          <w:numId w:val="13"/>
        </w:numPr>
        <w:tabs>
          <w:tab w:val="clear" w:pos="1440"/>
          <w:tab w:val="clear" w:pos="2160"/>
          <w:tab w:val="clear" w:pos="2880"/>
        </w:tabs>
        <w:rPr>
          <w:sz w:val="24"/>
        </w:rPr>
      </w:pPr>
      <w:r>
        <w:rPr>
          <w:rFonts w:hint="cs"/>
          <w:b/>
          <w:bCs/>
          <w:sz w:val="24"/>
          <w:rtl/>
        </w:rPr>
        <w:t>הדחה בחקירה-</w:t>
      </w:r>
      <w:r>
        <w:rPr>
          <w:rFonts w:hint="cs"/>
          <w:sz w:val="24"/>
          <w:rtl/>
        </w:rPr>
        <w:t xml:space="preserve"> עבירה לפי סעיף 245 (א) לחוק</w:t>
      </w:r>
      <w:r w:rsidR="00D72270">
        <w:rPr>
          <w:rFonts w:hint="cs"/>
          <w:sz w:val="24"/>
          <w:rtl/>
        </w:rPr>
        <w:t xml:space="preserve"> (</w:t>
      </w:r>
      <w:r w:rsidR="00D72270" w:rsidRPr="00D72270">
        <w:rPr>
          <w:rFonts w:hint="cs"/>
          <w:b/>
          <w:bCs/>
          <w:sz w:val="24"/>
          <w:rtl/>
        </w:rPr>
        <w:t>נאשם 1</w:t>
      </w:r>
      <w:r w:rsidR="00D72270" w:rsidRPr="00D72270">
        <w:rPr>
          <w:rFonts w:hint="cs"/>
          <w:sz w:val="24"/>
          <w:rtl/>
        </w:rPr>
        <w:t>)</w:t>
      </w:r>
      <w:r>
        <w:rPr>
          <w:rFonts w:hint="cs"/>
          <w:sz w:val="24"/>
          <w:rtl/>
        </w:rPr>
        <w:t>.</w:t>
      </w:r>
    </w:p>
    <w:p w:rsidR="00892EF4" w:rsidRPr="00DC4096" w:rsidRDefault="00892EF4" w:rsidP="0046565F">
      <w:pPr>
        <w:spacing w:line="240" w:lineRule="auto"/>
        <w:rPr>
          <w:rFonts w:cs="David"/>
          <w:b/>
          <w:bCs/>
          <w:sz w:val="24"/>
          <w:szCs w:val="24"/>
          <w:u w:val="single"/>
          <w:rtl/>
        </w:rPr>
      </w:pPr>
    </w:p>
    <w:p w:rsidR="00892EF4" w:rsidRDefault="00892EF4" w:rsidP="00892EF4">
      <w:pPr>
        <w:rPr>
          <w:rFonts w:cs="David"/>
          <w:sz w:val="24"/>
          <w:szCs w:val="24"/>
          <w:rtl/>
        </w:rPr>
      </w:pPr>
      <w:r w:rsidRPr="00D07AE7">
        <w:rPr>
          <w:rFonts w:cs="David" w:hint="cs"/>
          <w:b/>
          <w:bCs/>
          <w:sz w:val="24"/>
          <w:szCs w:val="24"/>
          <w:u w:val="single"/>
          <w:rtl/>
        </w:rPr>
        <w:t xml:space="preserve">אישום </w:t>
      </w:r>
      <w:r>
        <w:rPr>
          <w:rFonts w:cs="David" w:hint="cs"/>
          <w:b/>
          <w:bCs/>
          <w:sz w:val="24"/>
          <w:szCs w:val="24"/>
          <w:u w:val="single"/>
          <w:rtl/>
        </w:rPr>
        <w:t xml:space="preserve">רביעי </w:t>
      </w:r>
      <w:r w:rsidRPr="00D07AE7">
        <w:rPr>
          <w:rFonts w:cs="David" w:hint="cs"/>
          <w:b/>
          <w:bCs/>
          <w:sz w:val="24"/>
          <w:szCs w:val="24"/>
          <w:u w:val="single"/>
          <w:rtl/>
        </w:rPr>
        <w:t xml:space="preserve">(לנאשם </w:t>
      </w:r>
      <w:r>
        <w:rPr>
          <w:rFonts w:cs="David" w:hint="cs"/>
          <w:b/>
          <w:bCs/>
          <w:sz w:val="24"/>
          <w:szCs w:val="24"/>
          <w:u w:val="single"/>
          <w:rtl/>
        </w:rPr>
        <w:t>3</w:t>
      </w:r>
      <w:r w:rsidRPr="00D07AE7">
        <w:rPr>
          <w:rFonts w:cs="David" w:hint="cs"/>
          <w:b/>
          <w:bCs/>
          <w:sz w:val="24"/>
          <w:szCs w:val="24"/>
          <w:u w:val="single"/>
          <w:rtl/>
        </w:rPr>
        <w:t xml:space="preserve"> בלבד)</w:t>
      </w:r>
      <w:r>
        <w:rPr>
          <w:rFonts w:cs="David" w:hint="cs"/>
          <w:sz w:val="24"/>
          <w:szCs w:val="24"/>
          <w:rtl/>
        </w:rPr>
        <w:t xml:space="preserve"> </w:t>
      </w:r>
      <w:r>
        <w:rPr>
          <w:rFonts w:cs="David" w:hint="cs"/>
          <w:b/>
          <w:bCs/>
          <w:sz w:val="24"/>
          <w:szCs w:val="24"/>
          <w:u w:val="single"/>
          <w:rtl/>
        </w:rPr>
        <w:t xml:space="preserve"> </w:t>
      </w:r>
    </w:p>
    <w:p w:rsidR="00892EF4" w:rsidRDefault="0046565F" w:rsidP="00162FF1">
      <w:pPr>
        <w:rPr>
          <w:rFonts w:cs="David"/>
          <w:sz w:val="24"/>
          <w:szCs w:val="24"/>
          <w:u w:val="single"/>
          <w:rtl/>
        </w:rPr>
      </w:pPr>
      <w:r>
        <w:rPr>
          <w:rFonts w:cs="David" w:hint="cs"/>
          <w:b/>
          <w:bCs/>
          <w:sz w:val="24"/>
          <w:szCs w:val="24"/>
          <w:u w:val="single"/>
          <w:rtl/>
        </w:rPr>
        <w:t>(</w:t>
      </w:r>
      <w:r w:rsidR="00892EF4" w:rsidRPr="00162FF1">
        <w:rPr>
          <w:rFonts w:cs="David" w:hint="cs"/>
          <w:b/>
          <w:bCs/>
          <w:sz w:val="24"/>
          <w:szCs w:val="24"/>
          <w:u w:val="single"/>
          <w:rtl/>
        </w:rPr>
        <w:t xml:space="preserve">הדחה בחקירה של </w:t>
      </w:r>
      <w:r w:rsidR="00162FF1" w:rsidRPr="00162FF1">
        <w:rPr>
          <w:rFonts w:cs="David" w:hint="cs"/>
          <w:b/>
          <w:bCs/>
          <w:sz w:val="24"/>
          <w:szCs w:val="24"/>
          <w:u w:val="single"/>
          <w:rtl/>
        </w:rPr>
        <w:t>מ'</w:t>
      </w:r>
      <w:r>
        <w:rPr>
          <w:rFonts w:cs="David" w:hint="cs"/>
          <w:sz w:val="24"/>
          <w:szCs w:val="24"/>
          <w:u w:val="single"/>
          <w:rtl/>
        </w:rPr>
        <w:t>)</w:t>
      </w:r>
    </w:p>
    <w:p w:rsidR="0046565F" w:rsidRPr="0046565F" w:rsidRDefault="0046565F" w:rsidP="0046565F">
      <w:pPr>
        <w:pStyle w:val="a5"/>
        <w:numPr>
          <w:ilvl w:val="1"/>
          <w:numId w:val="18"/>
        </w:numPr>
        <w:ind w:left="750" w:hanging="709"/>
        <w:rPr>
          <w:rFonts w:cs="David"/>
          <w:b/>
          <w:bCs/>
          <w:sz w:val="24"/>
          <w:szCs w:val="24"/>
          <w:u w:val="single"/>
          <w:rtl/>
        </w:rPr>
      </w:pPr>
      <w:r w:rsidRPr="0046565F">
        <w:rPr>
          <w:rFonts w:cs="David" w:hint="cs"/>
          <w:b/>
          <w:bCs/>
          <w:sz w:val="24"/>
          <w:szCs w:val="24"/>
          <w:u w:val="single"/>
          <w:rtl/>
        </w:rPr>
        <w:t>העובדות:</w:t>
      </w:r>
    </w:p>
    <w:p w:rsidR="00892EF4" w:rsidRDefault="00892EF4" w:rsidP="00892EF4">
      <w:pPr>
        <w:widowControl w:val="0"/>
        <w:numPr>
          <w:ilvl w:val="0"/>
          <w:numId w:val="11"/>
        </w:numPr>
        <w:tabs>
          <w:tab w:val="left" w:pos="2186"/>
        </w:tabs>
        <w:spacing w:after="0" w:line="360" w:lineRule="auto"/>
        <w:jc w:val="both"/>
        <w:rPr>
          <w:rFonts w:ascii="Calibri" w:eastAsia="Calibri" w:hAnsi="Calibri" w:cs="David"/>
          <w:sz w:val="24"/>
          <w:szCs w:val="24"/>
        </w:rPr>
      </w:pPr>
      <w:r w:rsidRPr="00D07AE7">
        <w:rPr>
          <w:rFonts w:ascii="Calibri" w:eastAsia="Calibri" w:hAnsi="Calibri" w:cs="David" w:hint="cs"/>
          <w:sz w:val="24"/>
          <w:szCs w:val="24"/>
          <w:rtl/>
        </w:rPr>
        <w:t xml:space="preserve">בתאריך </w:t>
      </w:r>
      <w:r>
        <w:rPr>
          <w:rFonts w:ascii="Calibri" w:eastAsia="Calibri" w:hAnsi="Calibri" w:cs="David" w:hint="cs"/>
          <w:sz w:val="24"/>
          <w:szCs w:val="24"/>
          <w:rtl/>
        </w:rPr>
        <w:t>12.04.18 מ</w:t>
      </w:r>
      <w:r>
        <w:rPr>
          <w:rFonts w:ascii="Calibri" w:eastAsia="Calibri" w:hAnsi="Calibri" w:cs="David"/>
          <w:sz w:val="24"/>
          <w:szCs w:val="24"/>
          <w:rtl/>
        </w:rPr>
        <w:t>'</w:t>
      </w:r>
      <w:r>
        <w:rPr>
          <w:rFonts w:ascii="Calibri" w:eastAsia="Calibri" w:hAnsi="Calibri" w:cs="David" w:hint="cs"/>
          <w:sz w:val="24"/>
          <w:szCs w:val="24"/>
          <w:rtl/>
        </w:rPr>
        <w:t xml:space="preserve"> היה עצור ושהה בתחנת המשטרה בערד.</w:t>
      </w:r>
    </w:p>
    <w:p w:rsidR="00D72270" w:rsidRPr="00D07AE7" w:rsidRDefault="00D72270" w:rsidP="00D72270">
      <w:pPr>
        <w:widowControl w:val="0"/>
        <w:tabs>
          <w:tab w:val="left" w:pos="2186"/>
        </w:tabs>
        <w:spacing w:after="0" w:line="240" w:lineRule="auto"/>
        <w:ind w:left="720"/>
        <w:jc w:val="both"/>
        <w:rPr>
          <w:rFonts w:ascii="Calibri" w:eastAsia="Calibri" w:hAnsi="Calibri" w:cs="David"/>
          <w:sz w:val="24"/>
          <w:szCs w:val="24"/>
        </w:rPr>
      </w:pPr>
    </w:p>
    <w:p w:rsidR="00892EF4" w:rsidRDefault="00892EF4" w:rsidP="001E11BB">
      <w:pPr>
        <w:widowControl w:val="0"/>
        <w:numPr>
          <w:ilvl w:val="0"/>
          <w:numId w:val="11"/>
        </w:numPr>
        <w:tabs>
          <w:tab w:val="left" w:pos="2186"/>
        </w:tabs>
        <w:spacing w:after="0" w:line="360" w:lineRule="auto"/>
        <w:jc w:val="both"/>
        <w:rPr>
          <w:rFonts w:ascii="Calibri" w:eastAsia="Calibri" w:hAnsi="Calibri" w:cs="David"/>
          <w:sz w:val="24"/>
          <w:szCs w:val="24"/>
        </w:rPr>
      </w:pPr>
      <w:r>
        <w:rPr>
          <w:rFonts w:ascii="Calibri" w:eastAsia="Calibri" w:hAnsi="Calibri" w:cs="David" w:hint="cs"/>
          <w:sz w:val="24"/>
          <w:szCs w:val="24"/>
          <w:rtl/>
        </w:rPr>
        <w:t xml:space="preserve">בתאריך הנ"ל עו"ד </w:t>
      </w:r>
      <w:r w:rsidR="001E11BB">
        <w:rPr>
          <w:rFonts w:ascii="Calibri" w:eastAsia="Calibri" w:hAnsi="Calibri" w:cs="David" w:hint="cs"/>
          <w:sz w:val="24"/>
          <w:szCs w:val="24"/>
          <w:rtl/>
        </w:rPr>
        <w:t>ג'</w:t>
      </w:r>
      <w:r w:rsidRPr="00D07AE7">
        <w:rPr>
          <w:rFonts w:ascii="Calibri" w:eastAsia="Calibri" w:hAnsi="Calibri" w:cs="David" w:hint="cs"/>
          <w:sz w:val="24"/>
          <w:szCs w:val="24"/>
          <w:rtl/>
        </w:rPr>
        <w:t xml:space="preserve"> (להלן: </w:t>
      </w:r>
      <w:r w:rsidRPr="00D07AE7">
        <w:rPr>
          <w:rFonts w:ascii="Calibri" w:eastAsia="Calibri" w:hAnsi="Calibri" w:cs="David" w:hint="cs"/>
          <w:b/>
          <w:bCs/>
          <w:sz w:val="24"/>
          <w:szCs w:val="24"/>
          <w:rtl/>
        </w:rPr>
        <w:t xml:space="preserve">"עו"ד </w:t>
      </w:r>
      <w:r w:rsidR="001E11BB">
        <w:rPr>
          <w:rFonts w:ascii="Calibri" w:eastAsia="Calibri" w:hAnsi="Calibri" w:cs="David" w:hint="cs"/>
          <w:b/>
          <w:bCs/>
          <w:sz w:val="24"/>
          <w:szCs w:val="24"/>
          <w:rtl/>
        </w:rPr>
        <w:t>ג'</w:t>
      </w:r>
      <w:r w:rsidRPr="00D07AE7">
        <w:rPr>
          <w:rFonts w:ascii="Calibri" w:eastAsia="Calibri" w:hAnsi="Calibri" w:cs="David" w:hint="cs"/>
          <w:b/>
          <w:bCs/>
          <w:sz w:val="24"/>
          <w:szCs w:val="24"/>
          <w:rtl/>
        </w:rPr>
        <w:t>"</w:t>
      </w:r>
      <w:r w:rsidRPr="00D07AE7">
        <w:rPr>
          <w:rFonts w:ascii="Calibri" w:eastAsia="Calibri" w:hAnsi="Calibri" w:cs="David" w:hint="cs"/>
          <w:sz w:val="24"/>
          <w:szCs w:val="24"/>
          <w:rtl/>
        </w:rPr>
        <w:t>)</w:t>
      </w:r>
      <w:r>
        <w:rPr>
          <w:rFonts w:ascii="Calibri" w:eastAsia="Calibri" w:hAnsi="Calibri" w:cs="David" w:hint="cs"/>
          <w:sz w:val="24"/>
          <w:szCs w:val="24"/>
          <w:rtl/>
        </w:rPr>
        <w:t xml:space="preserve"> ביקר </w:t>
      </w:r>
      <w:r w:rsidRPr="00D07AE7">
        <w:rPr>
          <w:rFonts w:ascii="Calibri" w:eastAsia="Calibri" w:hAnsi="Calibri" w:cs="David" w:hint="cs"/>
          <w:sz w:val="24"/>
          <w:szCs w:val="24"/>
          <w:rtl/>
        </w:rPr>
        <w:t xml:space="preserve">את </w:t>
      </w:r>
      <w:r>
        <w:rPr>
          <w:rFonts w:ascii="Calibri" w:eastAsia="Calibri" w:hAnsi="Calibri" w:cs="David" w:hint="cs"/>
          <w:sz w:val="24"/>
          <w:szCs w:val="24"/>
          <w:rtl/>
        </w:rPr>
        <w:t>מ</w:t>
      </w:r>
      <w:r>
        <w:rPr>
          <w:rFonts w:ascii="Calibri" w:eastAsia="Calibri" w:hAnsi="Calibri" w:cs="David"/>
          <w:sz w:val="24"/>
          <w:szCs w:val="24"/>
          <w:rtl/>
        </w:rPr>
        <w:t>'</w:t>
      </w:r>
      <w:r w:rsidRPr="00D07AE7">
        <w:rPr>
          <w:rFonts w:ascii="Calibri" w:eastAsia="Calibri" w:hAnsi="Calibri" w:cs="David" w:hint="cs"/>
          <w:sz w:val="24"/>
          <w:szCs w:val="24"/>
          <w:rtl/>
        </w:rPr>
        <w:t xml:space="preserve"> במקום מעצרו ו</w:t>
      </w:r>
      <w:r>
        <w:rPr>
          <w:rFonts w:ascii="Calibri" w:eastAsia="Calibri" w:hAnsi="Calibri" w:cs="David" w:hint="cs"/>
          <w:sz w:val="24"/>
          <w:szCs w:val="24"/>
          <w:rtl/>
        </w:rPr>
        <w:t>אמר</w:t>
      </w:r>
      <w:r w:rsidRPr="00D07AE7">
        <w:rPr>
          <w:rFonts w:ascii="Calibri" w:eastAsia="Calibri" w:hAnsi="Calibri" w:cs="David" w:hint="cs"/>
          <w:sz w:val="24"/>
          <w:szCs w:val="24"/>
          <w:rtl/>
        </w:rPr>
        <w:t xml:space="preserve"> </w:t>
      </w:r>
      <w:proofErr w:type="spellStart"/>
      <w:r>
        <w:rPr>
          <w:rFonts w:ascii="Calibri" w:eastAsia="Calibri" w:hAnsi="Calibri" w:cs="David" w:hint="cs"/>
          <w:sz w:val="24"/>
          <w:szCs w:val="24"/>
          <w:rtl/>
        </w:rPr>
        <w:t>למ</w:t>
      </w:r>
      <w:proofErr w:type="spellEnd"/>
      <w:r>
        <w:rPr>
          <w:rFonts w:ascii="Calibri" w:eastAsia="Calibri" w:hAnsi="Calibri" w:cs="David"/>
          <w:sz w:val="24"/>
          <w:szCs w:val="24"/>
          <w:rtl/>
        </w:rPr>
        <w:t>'</w:t>
      </w:r>
      <w:r w:rsidRPr="00D07AE7">
        <w:rPr>
          <w:rFonts w:ascii="Calibri" w:eastAsia="Calibri" w:hAnsi="Calibri" w:cs="David" w:hint="cs"/>
          <w:sz w:val="24"/>
          <w:szCs w:val="24"/>
          <w:rtl/>
        </w:rPr>
        <w:t xml:space="preserve"> </w:t>
      </w:r>
      <w:r>
        <w:rPr>
          <w:rFonts w:ascii="Calibri" w:eastAsia="Calibri" w:hAnsi="Calibri" w:cs="David" w:hint="cs"/>
          <w:sz w:val="24"/>
          <w:szCs w:val="24"/>
          <w:rtl/>
        </w:rPr>
        <w:t xml:space="preserve">שהנאשם 3 מוסר </w:t>
      </w:r>
      <w:proofErr w:type="spellStart"/>
      <w:r>
        <w:rPr>
          <w:rFonts w:ascii="Calibri" w:eastAsia="Calibri" w:hAnsi="Calibri" w:cs="David" w:hint="cs"/>
          <w:sz w:val="24"/>
          <w:szCs w:val="24"/>
          <w:rtl/>
        </w:rPr>
        <w:t>למ</w:t>
      </w:r>
      <w:proofErr w:type="spellEnd"/>
      <w:r>
        <w:rPr>
          <w:rFonts w:ascii="Calibri" w:eastAsia="Calibri" w:hAnsi="Calibri" w:cs="David"/>
          <w:sz w:val="24"/>
          <w:szCs w:val="24"/>
          <w:rtl/>
        </w:rPr>
        <w:t>'</w:t>
      </w:r>
      <w:r>
        <w:rPr>
          <w:rFonts w:ascii="Calibri" w:eastAsia="Calibri" w:hAnsi="Calibri" w:cs="David" w:hint="cs"/>
          <w:sz w:val="24"/>
          <w:szCs w:val="24"/>
          <w:rtl/>
        </w:rPr>
        <w:t xml:space="preserve"> "ד"ש חם" וכי הנאשם 3 ביקש מעו"ד זהבי לבקר את מ</w:t>
      </w:r>
      <w:r>
        <w:rPr>
          <w:rFonts w:ascii="Calibri" w:eastAsia="Calibri" w:hAnsi="Calibri" w:cs="David"/>
          <w:sz w:val="24"/>
          <w:szCs w:val="24"/>
          <w:rtl/>
        </w:rPr>
        <w:t>'</w:t>
      </w:r>
      <w:r>
        <w:rPr>
          <w:rFonts w:ascii="Calibri" w:eastAsia="Calibri" w:hAnsi="Calibri" w:cs="David" w:hint="cs"/>
          <w:sz w:val="24"/>
          <w:szCs w:val="24"/>
          <w:rtl/>
        </w:rPr>
        <w:t xml:space="preserve"> "ולראות מה הוא צריך" וכן מסר עו"ד </w:t>
      </w:r>
      <w:r w:rsidR="001E11BB">
        <w:rPr>
          <w:rFonts w:ascii="Calibri" w:eastAsia="Calibri" w:hAnsi="Calibri" w:cs="David" w:hint="cs"/>
          <w:sz w:val="24"/>
          <w:szCs w:val="24"/>
          <w:rtl/>
        </w:rPr>
        <w:t>ג'</w:t>
      </w:r>
      <w:r>
        <w:rPr>
          <w:rFonts w:ascii="Calibri" w:eastAsia="Calibri" w:hAnsi="Calibri" w:cs="David" w:hint="cs"/>
          <w:sz w:val="24"/>
          <w:szCs w:val="24"/>
          <w:rtl/>
        </w:rPr>
        <w:t xml:space="preserve"> </w:t>
      </w:r>
      <w:proofErr w:type="spellStart"/>
      <w:r>
        <w:rPr>
          <w:rFonts w:ascii="Calibri" w:eastAsia="Calibri" w:hAnsi="Calibri" w:cs="David" w:hint="cs"/>
          <w:sz w:val="24"/>
          <w:szCs w:val="24"/>
          <w:rtl/>
        </w:rPr>
        <w:t>למ</w:t>
      </w:r>
      <w:proofErr w:type="spellEnd"/>
      <w:r>
        <w:rPr>
          <w:rFonts w:ascii="Calibri" w:eastAsia="Calibri" w:hAnsi="Calibri" w:cs="David"/>
          <w:sz w:val="24"/>
          <w:szCs w:val="24"/>
          <w:rtl/>
        </w:rPr>
        <w:t>'</w:t>
      </w:r>
      <w:r>
        <w:rPr>
          <w:rFonts w:ascii="Calibri" w:eastAsia="Calibri" w:hAnsi="Calibri" w:cs="David" w:hint="cs"/>
          <w:sz w:val="24"/>
          <w:szCs w:val="24"/>
          <w:rtl/>
        </w:rPr>
        <w:t xml:space="preserve"> כי קיים חשש ש"הולך להתפוצץ עוד עד".</w:t>
      </w:r>
    </w:p>
    <w:p w:rsidR="00D72270" w:rsidRDefault="00D72270" w:rsidP="00D72270">
      <w:pPr>
        <w:pStyle w:val="a5"/>
        <w:rPr>
          <w:rFonts w:ascii="Calibri" w:eastAsia="Calibri" w:hAnsi="Calibri" w:cs="David"/>
          <w:sz w:val="24"/>
          <w:szCs w:val="24"/>
          <w:rtl/>
        </w:rPr>
      </w:pPr>
    </w:p>
    <w:p w:rsidR="00892EF4" w:rsidRDefault="00892EF4" w:rsidP="001E11BB">
      <w:pPr>
        <w:widowControl w:val="0"/>
        <w:numPr>
          <w:ilvl w:val="0"/>
          <w:numId w:val="11"/>
        </w:numPr>
        <w:tabs>
          <w:tab w:val="left" w:pos="2186"/>
        </w:tabs>
        <w:spacing w:after="0" w:line="360" w:lineRule="auto"/>
        <w:jc w:val="both"/>
        <w:rPr>
          <w:rFonts w:ascii="Calibri" w:eastAsia="Calibri" w:hAnsi="Calibri" w:cs="David"/>
          <w:sz w:val="24"/>
          <w:szCs w:val="24"/>
        </w:rPr>
      </w:pPr>
      <w:r w:rsidRPr="00D07AE7">
        <w:rPr>
          <w:rFonts w:ascii="Calibri" w:eastAsia="Calibri" w:hAnsi="Calibri" w:cs="David" w:hint="cs"/>
          <w:sz w:val="24"/>
          <w:szCs w:val="24"/>
          <w:rtl/>
        </w:rPr>
        <w:t xml:space="preserve">ביקורו של </w:t>
      </w:r>
      <w:r>
        <w:rPr>
          <w:rFonts w:ascii="Calibri" w:eastAsia="Calibri" w:hAnsi="Calibri" w:cs="David" w:hint="cs"/>
          <w:sz w:val="24"/>
          <w:szCs w:val="24"/>
          <w:rtl/>
        </w:rPr>
        <w:t xml:space="preserve">עו"ד </w:t>
      </w:r>
      <w:r w:rsidR="001E11BB">
        <w:rPr>
          <w:rFonts w:ascii="Calibri" w:eastAsia="Calibri" w:hAnsi="Calibri" w:cs="David" w:hint="cs"/>
          <w:sz w:val="24"/>
          <w:szCs w:val="24"/>
          <w:rtl/>
        </w:rPr>
        <w:t>ג'</w:t>
      </w:r>
      <w:r w:rsidRPr="00D07AE7">
        <w:rPr>
          <w:rFonts w:ascii="Calibri" w:eastAsia="Calibri" w:hAnsi="Calibri" w:cs="David" w:hint="cs"/>
          <w:sz w:val="24"/>
          <w:szCs w:val="24"/>
          <w:rtl/>
        </w:rPr>
        <w:t xml:space="preserve"> נעשה בתיאום עם </w:t>
      </w:r>
      <w:r>
        <w:rPr>
          <w:rFonts w:ascii="Calibri" w:eastAsia="Calibri" w:hAnsi="Calibri" w:cs="David" w:hint="cs"/>
          <w:sz w:val="24"/>
          <w:szCs w:val="24"/>
          <w:rtl/>
        </w:rPr>
        <w:t>ה</w:t>
      </w:r>
      <w:r w:rsidRPr="00D07AE7">
        <w:rPr>
          <w:rFonts w:ascii="Calibri" w:eastAsia="Calibri" w:hAnsi="Calibri" w:cs="David" w:hint="cs"/>
          <w:sz w:val="24"/>
          <w:szCs w:val="24"/>
          <w:rtl/>
        </w:rPr>
        <w:t xml:space="preserve">נאשם </w:t>
      </w:r>
      <w:r>
        <w:rPr>
          <w:rFonts w:ascii="Calibri" w:eastAsia="Calibri" w:hAnsi="Calibri" w:cs="David" w:hint="cs"/>
          <w:sz w:val="24"/>
          <w:szCs w:val="24"/>
          <w:rtl/>
        </w:rPr>
        <w:t xml:space="preserve">3 </w:t>
      </w:r>
      <w:r w:rsidRPr="00D07AE7">
        <w:rPr>
          <w:rFonts w:ascii="Calibri" w:eastAsia="Calibri" w:hAnsi="Calibri" w:cs="David" w:hint="cs"/>
          <w:sz w:val="24"/>
          <w:szCs w:val="24"/>
          <w:rtl/>
        </w:rPr>
        <w:t>וזאת במטרה ש</w:t>
      </w:r>
      <w:r>
        <w:rPr>
          <w:rFonts w:ascii="Calibri" w:eastAsia="Calibri" w:hAnsi="Calibri" w:cs="David" w:hint="cs"/>
          <w:sz w:val="24"/>
          <w:szCs w:val="24"/>
          <w:rtl/>
        </w:rPr>
        <w:t>עו"ד</w:t>
      </w:r>
      <w:r w:rsidR="001E11BB">
        <w:rPr>
          <w:rFonts w:ascii="Calibri" w:eastAsia="Calibri" w:hAnsi="Calibri" w:cs="David" w:hint="cs"/>
          <w:sz w:val="24"/>
          <w:szCs w:val="24"/>
          <w:rtl/>
        </w:rPr>
        <w:t xml:space="preserve"> ג'</w:t>
      </w:r>
      <w:r>
        <w:rPr>
          <w:rFonts w:ascii="Calibri" w:eastAsia="Calibri" w:hAnsi="Calibri" w:cs="David" w:hint="cs"/>
          <w:sz w:val="24"/>
          <w:szCs w:val="24"/>
          <w:rtl/>
        </w:rPr>
        <w:t xml:space="preserve"> </w:t>
      </w:r>
      <w:r w:rsidRPr="00D07AE7">
        <w:rPr>
          <w:rFonts w:ascii="Calibri" w:eastAsia="Calibri" w:hAnsi="Calibri" w:cs="David" w:hint="cs"/>
          <w:sz w:val="24"/>
          <w:szCs w:val="24"/>
          <w:rtl/>
        </w:rPr>
        <w:t xml:space="preserve">יעביר </w:t>
      </w:r>
      <w:proofErr w:type="spellStart"/>
      <w:r>
        <w:rPr>
          <w:rFonts w:ascii="Calibri" w:eastAsia="Calibri" w:hAnsi="Calibri" w:cs="David" w:hint="cs"/>
          <w:sz w:val="24"/>
          <w:szCs w:val="24"/>
          <w:rtl/>
        </w:rPr>
        <w:t>למ</w:t>
      </w:r>
      <w:proofErr w:type="spellEnd"/>
      <w:r>
        <w:rPr>
          <w:rFonts w:ascii="Calibri" w:eastAsia="Calibri" w:hAnsi="Calibri" w:cs="David"/>
          <w:sz w:val="24"/>
          <w:szCs w:val="24"/>
          <w:rtl/>
        </w:rPr>
        <w:t>'</w:t>
      </w:r>
      <w:r>
        <w:rPr>
          <w:rFonts w:ascii="Calibri" w:eastAsia="Calibri" w:hAnsi="Calibri" w:cs="David" w:hint="cs"/>
          <w:sz w:val="24"/>
          <w:szCs w:val="24"/>
          <w:rtl/>
        </w:rPr>
        <w:t xml:space="preserve"> </w:t>
      </w:r>
      <w:r w:rsidRPr="00D07AE7">
        <w:rPr>
          <w:rFonts w:ascii="Calibri" w:eastAsia="Calibri" w:hAnsi="Calibri" w:cs="David" w:hint="cs"/>
          <w:sz w:val="24"/>
          <w:szCs w:val="24"/>
          <w:rtl/>
        </w:rPr>
        <w:t xml:space="preserve">הודעה שיש בה רמז על כך שעליו להימנע מלמסור הודעה בחקירה או למסור הודעת שקר לפיה </w:t>
      </w:r>
      <w:r>
        <w:rPr>
          <w:rFonts w:ascii="Calibri" w:eastAsia="Calibri" w:hAnsi="Calibri" w:cs="David" w:hint="cs"/>
          <w:sz w:val="24"/>
          <w:szCs w:val="24"/>
          <w:rtl/>
        </w:rPr>
        <w:t>ה</w:t>
      </w:r>
      <w:r w:rsidRPr="00D07AE7">
        <w:rPr>
          <w:rFonts w:ascii="Calibri" w:eastAsia="Calibri" w:hAnsi="Calibri" w:cs="David" w:hint="cs"/>
          <w:sz w:val="24"/>
          <w:szCs w:val="24"/>
          <w:rtl/>
        </w:rPr>
        <w:t xml:space="preserve">נאשם </w:t>
      </w:r>
      <w:r>
        <w:rPr>
          <w:rFonts w:ascii="Calibri" w:eastAsia="Calibri" w:hAnsi="Calibri" w:cs="David" w:hint="cs"/>
          <w:sz w:val="24"/>
          <w:szCs w:val="24"/>
          <w:rtl/>
        </w:rPr>
        <w:t>3</w:t>
      </w:r>
      <w:r w:rsidRPr="00D07AE7">
        <w:rPr>
          <w:rFonts w:ascii="Calibri" w:eastAsia="Calibri" w:hAnsi="Calibri" w:cs="David" w:hint="cs"/>
          <w:sz w:val="24"/>
          <w:szCs w:val="24"/>
          <w:rtl/>
        </w:rPr>
        <w:t xml:space="preserve"> אינו מעורב באירוע</w:t>
      </w:r>
      <w:r>
        <w:rPr>
          <w:rFonts w:ascii="Calibri" w:eastAsia="Calibri" w:hAnsi="Calibri" w:cs="David" w:hint="cs"/>
          <w:sz w:val="24"/>
          <w:szCs w:val="24"/>
          <w:rtl/>
        </w:rPr>
        <w:t xml:space="preserve"> המתואר באישום השני.</w:t>
      </w:r>
    </w:p>
    <w:p w:rsidR="00D72270" w:rsidRDefault="00D72270" w:rsidP="00D72270">
      <w:pPr>
        <w:pStyle w:val="a5"/>
        <w:rPr>
          <w:rFonts w:ascii="Calibri" w:eastAsia="Calibri" w:hAnsi="Calibri" w:cs="David"/>
          <w:sz w:val="24"/>
          <w:szCs w:val="24"/>
          <w:rtl/>
        </w:rPr>
      </w:pPr>
    </w:p>
    <w:p w:rsidR="00892EF4" w:rsidRPr="00D07AE7" w:rsidRDefault="00892EF4" w:rsidP="001E11BB">
      <w:pPr>
        <w:widowControl w:val="0"/>
        <w:numPr>
          <w:ilvl w:val="0"/>
          <w:numId w:val="11"/>
        </w:numPr>
        <w:tabs>
          <w:tab w:val="left" w:pos="2186"/>
        </w:tabs>
        <w:spacing w:after="0" w:line="360" w:lineRule="auto"/>
        <w:jc w:val="both"/>
        <w:rPr>
          <w:rFonts w:ascii="Calibri" w:eastAsia="Calibri" w:hAnsi="Calibri" w:cs="David"/>
          <w:sz w:val="24"/>
          <w:szCs w:val="24"/>
        </w:rPr>
      </w:pPr>
      <w:r w:rsidRPr="00D07AE7">
        <w:rPr>
          <w:rFonts w:ascii="Calibri" w:eastAsia="Calibri" w:hAnsi="Calibri" w:cs="David" w:hint="cs"/>
          <w:sz w:val="24"/>
          <w:szCs w:val="24"/>
          <w:rtl/>
        </w:rPr>
        <w:t xml:space="preserve">במעשיו הנ"ל ניסה </w:t>
      </w:r>
      <w:r>
        <w:rPr>
          <w:rFonts w:ascii="Calibri" w:eastAsia="Calibri" w:hAnsi="Calibri" w:cs="David" w:hint="cs"/>
          <w:sz w:val="24"/>
          <w:szCs w:val="24"/>
          <w:rtl/>
        </w:rPr>
        <w:t>ה</w:t>
      </w:r>
      <w:r w:rsidRPr="00D07AE7">
        <w:rPr>
          <w:rFonts w:ascii="Calibri" w:eastAsia="Calibri" w:hAnsi="Calibri" w:cs="David" w:hint="cs"/>
          <w:sz w:val="24"/>
          <w:szCs w:val="24"/>
          <w:rtl/>
        </w:rPr>
        <w:t xml:space="preserve">נאשם </w:t>
      </w:r>
      <w:r>
        <w:rPr>
          <w:rFonts w:ascii="Calibri" w:eastAsia="Calibri" w:hAnsi="Calibri" w:cs="David" w:hint="cs"/>
          <w:sz w:val="24"/>
          <w:szCs w:val="24"/>
          <w:rtl/>
        </w:rPr>
        <w:t xml:space="preserve">3, באמצעות עו"ד </w:t>
      </w:r>
      <w:r w:rsidR="001E11BB">
        <w:rPr>
          <w:rFonts w:ascii="Calibri" w:eastAsia="Calibri" w:hAnsi="Calibri" w:cs="David" w:hint="cs"/>
          <w:sz w:val="24"/>
          <w:szCs w:val="24"/>
          <w:rtl/>
        </w:rPr>
        <w:t xml:space="preserve">ג' </w:t>
      </w:r>
      <w:r w:rsidRPr="00D07AE7">
        <w:rPr>
          <w:rFonts w:ascii="Calibri" w:eastAsia="Calibri" w:hAnsi="Calibri" w:cs="David" w:hint="cs"/>
          <w:sz w:val="24"/>
          <w:szCs w:val="24"/>
          <w:rtl/>
        </w:rPr>
        <w:t xml:space="preserve">להניע את </w:t>
      </w:r>
      <w:r>
        <w:rPr>
          <w:rFonts w:ascii="Calibri" w:eastAsia="Calibri" w:hAnsi="Calibri" w:cs="David" w:hint="cs"/>
          <w:sz w:val="24"/>
          <w:szCs w:val="24"/>
          <w:rtl/>
        </w:rPr>
        <w:t>מ</w:t>
      </w:r>
      <w:r>
        <w:rPr>
          <w:rFonts w:ascii="Calibri" w:eastAsia="Calibri" w:hAnsi="Calibri" w:cs="David"/>
          <w:sz w:val="24"/>
          <w:szCs w:val="24"/>
          <w:rtl/>
        </w:rPr>
        <w:t>'</w:t>
      </w:r>
      <w:r>
        <w:rPr>
          <w:rFonts w:ascii="Calibri" w:eastAsia="Calibri" w:hAnsi="Calibri" w:cs="David" w:hint="cs"/>
          <w:sz w:val="24"/>
          <w:szCs w:val="24"/>
          <w:rtl/>
        </w:rPr>
        <w:t xml:space="preserve"> </w:t>
      </w:r>
      <w:r w:rsidRPr="00D07AE7">
        <w:rPr>
          <w:rFonts w:ascii="Calibri" w:eastAsia="Calibri" w:hAnsi="Calibri" w:cs="David" w:hint="cs"/>
          <w:sz w:val="24"/>
          <w:szCs w:val="24"/>
          <w:rtl/>
        </w:rPr>
        <w:t>שבחקירה על פי דין, לא ימסור הודעה או ימסור הודעת שקר, הטרידו בנוגע להודעה שמסר או שעמד למסור בחקירה על פי דין , ועשה מעשה בכוונה למנוע או להכשיל הליך שיפוטי או להביא לידי עיוות דין.</w:t>
      </w:r>
    </w:p>
    <w:p w:rsidR="00892EF4" w:rsidRDefault="00892EF4" w:rsidP="00D72270">
      <w:pPr>
        <w:widowControl w:val="0"/>
        <w:tabs>
          <w:tab w:val="left" w:pos="2186"/>
        </w:tabs>
        <w:spacing w:line="240" w:lineRule="auto"/>
        <w:ind w:left="720"/>
        <w:rPr>
          <w:rFonts w:ascii="Calibri" w:eastAsia="Calibri" w:hAnsi="Calibri" w:cs="David"/>
          <w:sz w:val="24"/>
          <w:szCs w:val="24"/>
          <w:rtl/>
        </w:rPr>
      </w:pPr>
    </w:p>
    <w:p w:rsidR="0046565F" w:rsidRPr="00D07AE7" w:rsidRDefault="0046565F" w:rsidP="00D72270">
      <w:pPr>
        <w:widowControl w:val="0"/>
        <w:tabs>
          <w:tab w:val="left" w:pos="2186"/>
        </w:tabs>
        <w:spacing w:line="240" w:lineRule="auto"/>
        <w:ind w:left="720"/>
        <w:rPr>
          <w:rFonts w:ascii="Calibri" w:eastAsia="Calibri" w:hAnsi="Calibri" w:cs="David"/>
          <w:sz w:val="24"/>
          <w:szCs w:val="24"/>
        </w:rPr>
      </w:pPr>
    </w:p>
    <w:p w:rsidR="00892EF4" w:rsidRPr="00D07AE7" w:rsidRDefault="00892EF4" w:rsidP="00892EF4">
      <w:pPr>
        <w:rPr>
          <w:rFonts w:ascii="Calibri" w:eastAsia="Calibri" w:hAnsi="Calibri" w:cs="David"/>
          <w:b/>
          <w:bCs/>
          <w:sz w:val="24"/>
          <w:szCs w:val="24"/>
          <w:u w:val="single"/>
          <w:rtl/>
        </w:rPr>
      </w:pPr>
      <w:r w:rsidRPr="00D07AE7">
        <w:rPr>
          <w:rFonts w:ascii="Calibri" w:eastAsia="Calibri" w:hAnsi="Calibri" w:cs="David" w:hint="cs"/>
          <w:b/>
          <w:bCs/>
          <w:sz w:val="24"/>
          <w:szCs w:val="24"/>
          <w:rtl/>
        </w:rPr>
        <w:t>ב.</w:t>
      </w:r>
      <w:r w:rsidRPr="00D07AE7">
        <w:rPr>
          <w:rFonts w:ascii="Calibri" w:eastAsia="Calibri" w:hAnsi="Calibri" w:cs="David" w:hint="cs"/>
          <w:b/>
          <w:bCs/>
          <w:sz w:val="24"/>
          <w:szCs w:val="24"/>
          <w:rtl/>
        </w:rPr>
        <w:tab/>
      </w:r>
      <w:r w:rsidRPr="00D07AE7">
        <w:rPr>
          <w:rFonts w:ascii="Calibri" w:eastAsia="Calibri" w:hAnsi="Calibri" w:cs="David" w:hint="cs"/>
          <w:b/>
          <w:bCs/>
          <w:sz w:val="24"/>
          <w:szCs w:val="24"/>
          <w:u w:val="single"/>
          <w:rtl/>
        </w:rPr>
        <w:t>הוראות החיקוק:</w:t>
      </w:r>
    </w:p>
    <w:p w:rsidR="00892EF4" w:rsidRPr="00D07AE7" w:rsidRDefault="00892EF4" w:rsidP="00892EF4">
      <w:pPr>
        <w:keepLines/>
        <w:numPr>
          <w:ilvl w:val="0"/>
          <w:numId w:val="10"/>
        </w:numPr>
        <w:overflowPunct w:val="0"/>
        <w:autoSpaceDE w:val="0"/>
        <w:autoSpaceDN w:val="0"/>
        <w:adjustRightInd w:val="0"/>
        <w:spacing w:after="0" w:line="360" w:lineRule="auto"/>
        <w:jc w:val="both"/>
        <w:textAlignment w:val="baseline"/>
        <w:rPr>
          <w:rFonts w:ascii="Times New (W1)" w:eastAsia="Times New Roman" w:hAnsi="Times New (W1)" w:cs="David"/>
          <w:sz w:val="24"/>
          <w:szCs w:val="24"/>
        </w:rPr>
      </w:pPr>
      <w:r w:rsidRPr="00D07AE7">
        <w:rPr>
          <w:rFonts w:ascii="Times New (W1)" w:eastAsia="Times New Roman" w:hAnsi="Times New (W1)" w:cs="David" w:hint="cs"/>
          <w:b/>
          <w:bCs/>
          <w:sz w:val="24"/>
          <w:szCs w:val="24"/>
          <w:rtl/>
        </w:rPr>
        <w:t>הדחה בחקירה</w:t>
      </w:r>
      <w:r w:rsidRPr="00D07AE7">
        <w:rPr>
          <w:rFonts w:ascii="Times New (W1)" w:eastAsia="Times New Roman" w:hAnsi="Times New (W1)" w:cs="David" w:hint="cs"/>
          <w:sz w:val="24"/>
          <w:szCs w:val="24"/>
          <w:rtl/>
        </w:rPr>
        <w:t xml:space="preserve"> </w:t>
      </w:r>
      <w:r w:rsidRPr="00D07AE7">
        <w:rPr>
          <w:rFonts w:ascii="Times New (W1)" w:eastAsia="Times New Roman" w:hAnsi="Times New (W1)" w:cs="David"/>
          <w:sz w:val="24"/>
          <w:szCs w:val="24"/>
          <w:rtl/>
        </w:rPr>
        <w:t>–</w:t>
      </w:r>
      <w:r w:rsidRPr="00D07AE7">
        <w:rPr>
          <w:rFonts w:ascii="Times New (W1)" w:eastAsia="Times New Roman" w:hAnsi="Times New (W1)" w:cs="David" w:hint="cs"/>
          <w:sz w:val="24"/>
          <w:szCs w:val="24"/>
          <w:rtl/>
        </w:rPr>
        <w:t xml:space="preserve"> עבירה לפי סעיף 245(א) </w:t>
      </w:r>
      <w:r w:rsidRPr="00D07AE7">
        <w:rPr>
          <w:rFonts w:ascii="Arial" w:eastAsia="Times New Roman" w:hAnsi="Arial" w:cs="David" w:hint="cs"/>
          <w:color w:val="000000"/>
          <w:szCs w:val="24"/>
          <w:rtl/>
        </w:rPr>
        <w:t>לחוק העונשין, התשל"ז-1977 (</w:t>
      </w:r>
      <w:r>
        <w:rPr>
          <w:rFonts w:ascii="Arial" w:eastAsia="Times New Roman" w:hAnsi="Arial" w:cs="David" w:hint="cs"/>
          <w:color w:val="000000"/>
          <w:szCs w:val="24"/>
          <w:rtl/>
        </w:rPr>
        <w:t xml:space="preserve"> להלן: "</w:t>
      </w:r>
      <w:r w:rsidRPr="00D07AE7">
        <w:rPr>
          <w:rFonts w:ascii="Arial" w:eastAsia="Times New Roman" w:hAnsi="Arial" w:cs="David" w:hint="cs"/>
          <w:color w:val="000000"/>
          <w:szCs w:val="24"/>
          <w:rtl/>
        </w:rPr>
        <w:t>חוק</w:t>
      </w:r>
      <w:r>
        <w:rPr>
          <w:rFonts w:ascii="Arial" w:eastAsia="Times New Roman" w:hAnsi="Arial" w:cs="David" w:hint="cs"/>
          <w:color w:val="000000"/>
          <w:szCs w:val="24"/>
          <w:rtl/>
        </w:rPr>
        <w:t>"</w:t>
      </w:r>
      <w:r w:rsidRPr="00D07AE7">
        <w:rPr>
          <w:rFonts w:ascii="Arial" w:eastAsia="Times New Roman" w:hAnsi="Arial" w:cs="David" w:hint="cs"/>
          <w:color w:val="000000"/>
          <w:szCs w:val="24"/>
          <w:rtl/>
        </w:rPr>
        <w:t>)</w:t>
      </w:r>
    </w:p>
    <w:p w:rsidR="00892EF4" w:rsidRDefault="00892EF4" w:rsidP="00892EF4">
      <w:pPr>
        <w:keepLines/>
        <w:numPr>
          <w:ilvl w:val="0"/>
          <w:numId w:val="10"/>
        </w:numPr>
        <w:overflowPunct w:val="0"/>
        <w:autoSpaceDE w:val="0"/>
        <w:autoSpaceDN w:val="0"/>
        <w:adjustRightInd w:val="0"/>
        <w:spacing w:after="0" w:line="360" w:lineRule="auto"/>
        <w:jc w:val="both"/>
        <w:textAlignment w:val="baseline"/>
        <w:rPr>
          <w:rFonts w:ascii="Times New (W1)" w:eastAsia="Times New Roman" w:hAnsi="Times New (W1)" w:cs="David"/>
          <w:sz w:val="24"/>
          <w:szCs w:val="24"/>
        </w:rPr>
      </w:pPr>
      <w:r w:rsidRPr="00D07AE7">
        <w:rPr>
          <w:rFonts w:ascii="Times New (W1)" w:eastAsia="Times New Roman" w:hAnsi="Times New (W1)" w:cs="David" w:hint="cs"/>
          <w:b/>
          <w:bCs/>
          <w:sz w:val="24"/>
          <w:szCs w:val="24"/>
          <w:rtl/>
        </w:rPr>
        <w:t xml:space="preserve">הטרדת עד </w:t>
      </w:r>
      <w:r w:rsidRPr="00D07AE7">
        <w:rPr>
          <w:rFonts w:ascii="Times New (W1)" w:eastAsia="Times New Roman" w:hAnsi="Times New (W1)" w:cs="David"/>
          <w:sz w:val="24"/>
          <w:szCs w:val="24"/>
          <w:rtl/>
        </w:rPr>
        <w:t>–</w:t>
      </w:r>
      <w:r>
        <w:rPr>
          <w:rFonts w:ascii="Times New (W1)" w:eastAsia="Times New Roman" w:hAnsi="Times New (W1)" w:cs="David" w:hint="cs"/>
          <w:sz w:val="24"/>
          <w:szCs w:val="24"/>
          <w:rtl/>
        </w:rPr>
        <w:t xml:space="preserve"> </w:t>
      </w:r>
      <w:r w:rsidRPr="00D07AE7">
        <w:rPr>
          <w:rFonts w:ascii="Times New (W1)" w:eastAsia="Times New Roman" w:hAnsi="Times New (W1)" w:cs="David" w:hint="cs"/>
          <w:sz w:val="24"/>
          <w:szCs w:val="24"/>
          <w:rtl/>
        </w:rPr>
        <w:t>עבירה לפי סעיף 249 לחוק.</w:t>
      </w:r>
      <w:r>
        <w:rPr>
          <w:rFonts w:ascii="Times New (W1)" w:eastAsia="Times New Roman" w:hAnsi="Times New (W1)" w:cs="David" w:hint="cs"/>
          <w:sz w:val="24"/>
          <w:szCs w:val="24"/>
          <w:rtl/>
        </w:rPr>
        <w:t xml:space="preserve"> </w:t>
      </w:r>
    </w:p>
    <w:p w:rsidR="00D72270" w:rsidRPr="00C76010" w:rsidRDefault="00ED77FA" w:rsidP="00C76010">
      <w:pPr>
        <w:keepLines/>
        <w:numPr>
          <w:ilvl w:val="0"/>
          <w:numId w:val="10"/>
        </w:numPr>
        <w:overflowPunct w:val="0"/>
        <w:autoSpaceDE w:val="0"/>
        <w:autoSpaceDN w:val="0"/>
        <w:adjustRightInd w:val="0"/>
        <w:spacing w:after="0" w:line="360" w:lineRule="auto"/>
        <w:jc w:val="both"/>
        <w:textAlignment w:val="baseline"/>
        <w:rPr>
          <w:rFonts w:ascii="Times New (W1)" w:eastAsia="Times New Roman" w:hAnsi="Times New (W1)" w:cs="David"/>
          <w:sz w:val="24"/>
          <w:szCs w:val="24"/>
          <w:rtl/>
        </w:rPr>
      </w:pPr>
      <w:r>
        <w:rPr>
          <w:rFonts w:ascii="Times New (W1)" w:eastAsia="Times New Roman" w:hAnsi="Times New (W1)" w:cs="David" w:hint="cs"/>
          <w:b/>
          <w:bCs/>
          <w:sz w:val="24"/>
          <w:szCs w:val="24"/>
          <w:rtl/>
        </w:rPr>
        <w:t>שיבוש מהלכי משפט</w:t>
      </w:r>
      <w:r w:rsidRPr="00ED77FA">
        <w:rPr>
          <w:rFonts w:ascii="Times New (W1)" w:eastAsia="Times New Roman" w:hAnsi="Times New (W1)" w:cs="David" w:hint="cs"/>
          <w:sz w:val="24"/>
          <w:szCs w:val="24"/>
          <w:rtl/>
        </w:rPr>
        <w:t>-</w:t>
      </w:r>
      <w:r>
        <w:rPr>
          <w:rFonts w:ascii="Times New (W1)" w:eastAsia="Times New Roman" w:hAnsi="Times New (W1)" w:cs="David" w:hint="cs"/>
          <w:sz w:val="24"/>
          <w:szCs w:val="24"/>
          <w:rtl/>
        </w:rPr>
        <w:t xml:space="preserve"> 244 לחוק.</w:t>
      </w:r>
    </w:p>
    <w:p w:rsidR="00C76010" w:rsidRDefault="00C76010" w:rsidP="00D72270">
      <w:pPr>
        <w:rPr>
          <w:rFonts w:cs="David"/>
          <w:sz w:val="24"/>
          <w:szCs w:val="24"/>
          <w:rtl/>
        </w:rPr>
      </w:pPr>
      <w:bookmarkStart w:id="0" w:name="_GoBack"/>
      <w:bookmarkEnd w:id="0"/>
    </w:p>
    <w:p w:rsidR="00D72270" w:rsidRDefault="00D72270" w:rsidP="00D72270">
      <w:pPr>
        <w:tabs>
          <w:tab w:val="center" w:pos="5612"/>
        </w:tabs>
        <w:rPr>
          <w:rFonts w:cs="David"/>
          <w:b/>
          <w:bCs/>
          <w:sz w:val="24"/>
          <w:szCs w:val="24"/>
          <w:rtl/>
        </w:rPr>
      </w:pPr>
      <w:r>
        <w:rPr>
          <w:rFonts w:cs="David"/>
          <w:b/>
          <w:bCs/>
          <w:sz w:val="24"/>
          <w:szCs w:val="24"/>
        </w:rPr>
        <w:t xml:space="preserve">           </w:t>
      </w:r>
      <w:r>
        <w:rPr>
          <w:rFonts w:cs="David" w:hint="cs"/>
          <w:b/>
          <w:bCs/>
          <w:sz w:val="24"/>
          <w:szCs w:val="24"/>
          <w:rtl/>
        </w:rPr>
        <w:t>אירה ויימן-קריקון, עו"ד                                                 יואב קישון, עו"ד</w:t>
      </w:r>
    </w:p>
    <w:p w:rsidR="00D72270" w:rsidRPr="00D31CF0" w:rsidRDefault="00D72270" w:rsidP="00D72270">
      <w:pPr>
        <w:tabs>
          <w:tab w:val="center" w:pos="5612"/>
        </w:tabs>
        <w:rPr>
          <w:rFonts w:cs="David"/>
          <w:b/>
          <w:bCs/>
          <w:sz w:val="24"/>
          <w:szCs w:val="24"/>
          <w:rtl/>
        </w:rPr>
      </w:pPr>
      <w:r>
        <w:rPr>
          <w:rFonts w:cs="David" w:hint="cs"/>
          <w:b/>
          <w:bCs/>
          <w:sz w:val="24"/>
          <w:szCs w:val="24"/>
          <w:rtl/>
        </w:rPr>
        <w:t>סגנית בכירה בפרקליטות מחוז דרום (פלילי)                  משנה לפרקליט מחוז דרום (פלילי)</w:t>
      </w:r>
      <w:r w:rsidRPr="00D31CF0">
        <w:rPr>
          <w:rFonts w:cs="David" w:hint="cs"/>
          <w:b/>
          <w:bCs/>
          <w:sz w:val="24"/>
          <w:szCs w:val="24"/>
          <w:rtl/>
        </w:rPr>
        <w:tab/>
      </w:r>
      <w:r>
        <w:rPr>
          <w:rFonts w:cs="David" w:hint="cs"/>
          <w:b/>
          <w:bCs/>
          <w:sz w:val="24"/>
          <w:szCs w:val="24"/>
          <w:rtl/>
        </w:rPr>
        <w:t xml:space="preserve"> </w:t>
      </w:r>
    </w:p>
    <w:p w:rsidR="00D72270" w:rsidRPr="00D72270" w:rsidRDefault="00D72270" w:rsidP="00D72270">
      <w:pPr>
        <w:tabs>
          <w:tab w:val="left" w:pos="1466"/>
        </w:tabs>
        <w:rPr>
          <w:rFonts w:cs="David"/>
          <w:b/>
          <w:bCs/>
          <w:sz w:val="24"/>
          <w:szCs w:val="24"/>
          <w:rtl/>
        </w:rPr>
      </w:pPr>
    </w:p>
    <w:p w:rsidR="00D72270" w:rsidRPr="00D72270" w:rsidRDefault="00D72270" w:rsidP="00D72270">
      <w:pPr>
        <w:tabs>
          <w:tab w:val="left" w:pos="1466"/>
        </w:tabs>
        <w:rPr>
          <w:rFonts w:cs="David"/>
          <w:b/>
          <w:bCs/>
          <w:sz w:val="24"/>
          <w:szCs w:val="24"/>
          <w:rtl/>
        </w:rPr>
      </w:pPr>
      <w:r w:rsidRPr="00D72270">
        <w:rPr>
          <w:rFonts w:cs="David"/>
          <w:b/>
          <w:bCs/>
          <w:sz w:val="24"/>
          <w:szCs w:val="24"/>
          <w:rtl/>
        </w:rPr>
        <w:t>באר-שבע</w:t>
      </w:r>
      <w:r w:rsidRPr="00D72270">
        <w:rPr>
          <w:rFonts w:cs="David" w:hint="cs"/>
          <w:b/>
          <w:bCs/>
          <w:sz w:val="24"/>
          <w:szCs w:val="24"/>
          <w:rtl/>
        </w:rPr>
        <w:tab/>
        <w:t xml:space="preserve"> 12</w:t>
      </w:r>
      <w:r w:rsidRPr="00D72270">
        <w:rPr>
          <w:rFonts w:cs="David"/>
          <w:b/>
          <w:bCs/>
          <w:sz w:val="24"/>
          <w:szCs w:val="24"/>
          <w:rtl/>
        </w:rPr>
        <w:t xml:space="preserve"> </w:t>
      </w:r>
      <w:r w:rsidRPr="00D72270">
        <w:rPr>
          <w:rFonts w:cs="David" w:hint="cs"/>
          <w:b/>
          <w:bCs/>
          <w:sz w:val="24"/>
          <w:szCs w:val="24"/>
          <w:rtl/>
        </w:rPr>
        <w:t>יולי</w:t>
      </w:r>
      <w:r w:rsidRPr="00D72270">
        <w:rPr>
          <w:rFonts w:cs="David"/>
          <w:b/>
          <w:bCs/>
          <w:sz w:val="24"/>
          <w:szCs w:val="24"/>
          <w:rtl/>
        </w:rPr>
        <w:t xml:space="preserve"> 2018</w:t>
      </w:r>
    </w:p>
    <w:p w:rsidR="00D72270" w:rsidRPr="00D72270" w:rsidRDefault="00D72270" w:rsidP="00C76010">
      <w:pPr>
        <w:tabs>
          <w:tab w:val="left" w:pos="1466"/>
        </w:tabs>
        <w:rPr>
          <w:rFonts w:cs="David"/>
          <w:b/>
          <w:bCs/>
          <w:sz w:val="24"/>
          <w:szCs w:val="24"/>
          <w:rtl/>
        </w:rPr>
      </w:pPr>
      <w:r w:rsidRPr="00D72270">
        <w:rPr>
          <w:rFonts w:cs="David" w:hint="cs"/>
          <w:b/>
          <w:bCs/>
          <w:sz w:val="24"/>
          <w:szCs w:val="24"/>
          <w:rtl/>
        </w:rPr>
        <w:tab/>
      </w:r>
      <w:r w:rsidR="00C76010">
        <w:rPr>
          <w:rFonts w:cs="David" w:hint="cs"/>
          <w:b/>
          <w:bCs/>
          <w:sz w:val="24"/>
          <w:szCs w:val="24"/>
          <w:rtl/>
        </w:rPr>
        <w:t>‏כ</w:t>
      </w:r>
      <w:r w:rsidR="00C76010">
        <w:rPr>
          <w:rFonts w:cs="David"/>
          <w:b/>
          <w:bCs/>
          <w:sz w:val="24"/>
          <w:szCs w:val="24"/>
          <w:rtl/>
        </w:rPr>
        <w:t>"</w:t>
      </w:r>
      <w:r w:rsidR="00C76010">
        <w:rPr>
          <w:rFonts w:cs="David" w:hint="cs"/>
          <w:b/>
          <w:bCs/>
          <w:sz w:val="24"/>
          <w:szCs w:val="24"/>
          <w:rtl/>
        </w:rPr>
        <w:t>ט</w:t>
      </w:r>
      <w:r w:rsidR="00C76010">
        <w:rPr>
          <w:rFonts w:cs="David"/>
          <w:b/>
          <w:bCs/>
          <w:sz w:val="24"/>
          <w:szCs w:val="24"/>
          <w:rtl/>
        </w:rPr>
        <w:t xml:space="preserve"> </w:t>
      </w:r>
      <w:r w:rsidR="00C76010">
        <w:rPr>
          <w:rFonts w:cs="David" w:hint="cs"/>
          <w:b/>
          <w:bCs/>
          <w:sz w:val="24"/>
          <w:szCs w:val="24"/>
          <w:rtl/>
        </w:rPr>
        <w:t>תמוז</w:t>
      </w:r>
      <w:r w:rsidR="00C76010">
        <w:rPr>
          <w:rFonts w:cs="David"/>
          <w:b/>
          <w:bCs/>
          <w:sz w:val="24"/>
          <w:szCs w:val="24"/>
          <w:rtl/>
        </w:rPr>
        <w:t xml:space="preserve"> </w:t>
      </w:r>
      <w:r w:rsidR="00C76010">
        <w:rPr>
          <w:rFonts w:cs="David" w:hint="cs"/>
          <w:b/>
          <w:bCs/>
          <w:sz w:val="24"/>
          <w:szCs w:val="24"/>
          <w:rtl/>
        </w:rPr>
        <w:t>תשע</w:t>
      </w:r>
      <w:r w:rsidR="00C76010">
        <w:rPr>
          <w:rFonts w:cs="David"/>
          <w:b/>
          <w:bCs/>
          <w:sz w:val="24"/>
          <w:szCs w:val="24"/>
          <w:rtl/>
        </w:rPr>
        <w:t>"</w:t>
      </w:r>
      <w:r w:rsidR="00C76010">
        <w:rPr>
          <w:rFonts w:cs="David" w:hint="cs"/>
          <w:b/>
          <w:bCs/>
          <w:sz w:val="24"/>
          <w:szCs w:val="24"/>
          <w:rtl/>
        </w:rPr>
        <w:t>ח</w:t>
      </w:r>
    </w:p>
    <w:p w:rsidR="00D72270" w:rsidRPr="00D72270" w:rsidRDefault="00D72270" w:rsidP="00D72270">
      <w:pPr>
        <w:rPr>
          <w:rFonts w:cs="David"/>
          <w:b/>
          <w:bCs/>
          <w:sz w:val="24"/>
          <w:szCs w:val="24"/>
          <w:rtl/>
        </w:rPr>
      </w:pPr>
    </w:p>
    <w:p w:rsidR="00D72270" w:rsidRPr="00D72270" w:rsidRDefault="00D72270" w:rsidP="00D72270">
      <w:pPr>
        <w:rPr>
          <w:rFonts w:cs="David"/>
          <w:b/>
          <w:bCs/>
          <w:sz w:val="24"/>
          <w:szCs w:val="24"/>
          <w:rtl/>
        </w:rPr>
      </w:pPr>
      <w:proofErr w:type="spellStart"/>
      <w:r w:rsidRPr="00D72270">
        <w:rPr>
          <w:rFonts w:cs="David" w:hint="cs"/>
          <w:b/>
          <w:bCs/>
          <w:sz w:val="24"/>
          <w:szCs w:val="24"/>
          <w:rtl/>
        </w:rPr>
        <w:t>פמ</w:t>
      </w:r>
      <w:proofErr w:type="spellEnd"/>
      <w:r w:rsidRPr="00D72270">
        <w:rPr>
          <w:rFonts w:cs="David"/>
          <w:b/>
          <w:bCs/>
          <w:sz w:val="24"/>
          <w:szCs w:val="24"/>
          <w:rtl/>
        </w:rPr>
        <w:t>''ד</w:t>
      </w:r>
      <w:r w:rsidRPr="00D72270">
        <w:rPr>
          <w:rFonts w:cs="David" w:hint="cs"/>
          <w:b/>
          <w:bCs/>
          <w:sz w:val="24"/>
          <w:szCs w:val="24"/>
          <w:rtl/>
        </w:rPr>
        <w:t xml:space="preserve"> 3339/18</w:t>
      </w:r>
    </w:p>
    <w:p w:rsidR="00D72270" w:rsidRPr="00D72270" w:rsidRDefault="00D72270" w:rsidP="00D72270">
      <w:pPr>
        <w:tabs>
          <w:tab w:val="left" w:pos="1466"/>
        </w:tabs>
        <w:rPr>
          <w:rFonts w:cs="David"/>
          <w:b/>
          <w:bCs/>
          <w:sz w:val="24"/>
          <w:szCs w:val="24"/>
        </w:rPr>
      </w:pPr>
      <w:r w:rsidRPr="00D72270">
        <w:rPr>
          <w:rFonts w:cs="David" w:hint="cs"/>
          <w:b/>
          <w:bCs/>
          <w:sz w:val="24"/>
          <w:szCs w:val="24"/>
          <w:rtl/>
        </w:rPr>
        <w:t xml:space="preserve">פלא 101938/16 </w:t>
      </w:r>
      <w:proofErr w:type="spellStart"/>
      <w:r w:rsidRPr="00D72270">
        <w:rPr>
          <w:rFonts w:cs="David" w:hint="cs"/>
          <w:b/>
          <w:bCs/>
          <w:sz w:val="24"/>
          <w:szCs w:val="24"/>
          <w:rtl/>
        </w:rPr>
        <w:t>ימ"ר</w:t>
      </w:r>
      <w:proofErr w:type="spellEnd"/>
      <w:r w:rsidRPr="00D72270">
        <w:rPr>
          <w:rFonts w:cs="David" w:hint="cs"/>
          <w:b/>
          <w:bCs/>
          <w:sz w:val="24"/>
          <w:szCs w:val="24"/>
          <w:rtl/>
        </w:rPr>
        <w:t xml:space="preserve"> נגב</w:t>
      </w:r>
    </w:p>
    <w:p w:rsidR="00D72270" w:rsidRPr="00375AD8" w:rsidRDefault="00D72270" w:rsidP="00D72270">
      <w:pPr>
        <w:ind w:left="26"/>
        <w:jc w:val="center"/>
        <w:rPr>
          <w:rFonts w:cs="David"/>
          <w:b/>
          <w:bCs/>
          <w:sz w:val="24"/>
          <w:szCs w:val="24"/>
          <w:u w:val="single"/>
          <w:rtl/>
        </w:rPr>
      </w:pPr>
      <w:r w:rsidRPr="00375AD8">
        <w:rPr>
          <w:rFonts w:cs="David" w:hint="cs"/>
          <w:b/>
          <w:bCs/>
          <w:sz w:val="24"/>
          <w:szCs w:val="24"/>
          <w:u w:val="single"/>
          <w:rtl/>
        </w:rPr>
        <w:t>הודעה לנאשם</w:t>
      </w:r>
    </w:p>
    <w:p w:rsidR="00D72270" w:rsidRPr="00375AD8" w:rsidRDefault="00D72270" w:rsidP="00D72270">
      <w:pPr>
        <w:ind w:left="26"/>
        <w:rPr>
          <w:rFonts w:cs="David"/>
          <w:b/>
          <w:bCs/>
          <w:sz w:val="24"/>
          <w:szCs w:val="24"/>
          <w:rtl/>
        </w:rPr>
      </w:pPr>
      <w:r w:rsidRPr="00375AD8">
        <w:rPr>
          <w:rFonts w:cs="David" w:hint="cs"/>
          <w:b/>
          <w:bCs/>
          <w:sz w:val="24"/>
          <w:szCs w:val="24"/>
          <w:rtl/>
        </w:rPr>
        <w:t xml:space="preserve">הנאשם יכול לבקש שימונה לו סנגור ציבורי אם מתקיים בו אחד מהתנאים לזכאות נאשם לייצוג המנויים בסעיף 18(א) לחוק הסנגוריה הציבורית, תשנ"ו </w:t>
      </w:r>
      <w:r w:rsidRPr="00375AD8">
        <w:rPr>
          <w:rFonts w:cs="David"/>
          <w:b/>
          <w:bCs/>
          <w:sz w:val="24"/>
          <w:szCs w:val="24"/>
          <w:rtl/>
        </w:rPr>
        <w:t>–</w:t>
      </w:r>
      <w:r w:rsidRPr="00375AD8">
        <w:rPr>
          <w:rFonts w:cs="David" w:hint="cs"/>
          <w:b/>
          <w:bCs/>
          <w:sz w:val="24"/>
          <w:szCs w:val="24"/>
          <w:rtl/>
        </w:rPr>
        <w:t xml:space="preserve"> 1995.</w:t>
      </w:r>
    </w:p>
    <w:p w:rsidR="00D72270" w:rsidRPr="00375AD8" w:rsidRDefault="00D72270" w:rsidP="00D72270">
      <w:pPr>
        <w:pStyle w:val="a3"/>
        <w:jc w:val="center"/>
        <w:rPr>
          <w:b/>
          <w:bCs/>
          <w:sz w:val="24"/>
          <w:u w:val="single"/>
          <w:rtl/>
        </w:rPr>
      </w:pPr>
      <w:r w:rsidRPr="00375AD8">
        <w:rPr>
          <w:rFonts w:hint="cs"/>
          <w:b/>
          <w:bCs/>
          <w:sz w:val="24"/>
          <w:u w:val="single"/>
          <w:rtl/>
        </w:rPr>
        <w:t>הודעה לבית-המשפט</w:t>
      </w:r>
    </w:p>
    <w:p w:rsidR="00D72270" w:rsidRPr="00375AD8" w:rsidRDefault="00D72270" w:rsidP="00D72270">
      <w:pPr>
        <w:rPr>
          <w:rFonts w:cs="David"/>
          <w:b/>
          <w:bCs/>
          <w:sz w:val="24"/>
          <w:szCs w:val="24"/>
        </w:rPr>
      </w:pPr>
      <w:r w:rsidRPr="00375AD8">
        <w:rPr>
          <w:rFonts w:cs="David" w:hint="cs"/>
          <w:b/>
          <w:bCs/>
          <w:sz w:val="24"/>
          <w:szCs w:val="24"/>
          <w:rtl/>
        </w:rPr>
        <w:t xml:space="preserve">בהתאם להוראת סעיף 15א'(א) לחוק סדר הדין הפלילי [נוסח משולב] </w:t>
      </w:r>
      <w:proofErr w:type="spellStart"/>
      <w:r w:rsidRPr="00375AD8">
        <w:rPr>
          <w:rFonts w:cs="David" w:hint="cs"/>
          <w:b/>
          <w:bCs/>
          <w:sz w:val="24"/>
          <w:szCs w:val="24"/>
          <w:rtl/>
        </w:rPr>
        <w:t>התשמ"ב</w:t>
      </w:r>
      <w:proofErr w:type="spellEnd"/>
      <w:r w:rsidRPr="00375AD8">
        <w:rPr>
          <w:rFonts w:cs="David" w:hint="cs"/>
          <w:b/>
          <w:bCs/>
          <w:sz w:val="24"/>
          <w:szCs w:val="24"/>
          <w:rtl/>
        </w:rPr>
        <w:t xml:space="preserve"> – 1982 המאשימה מודיעה בזאת, כי קיימת אפשרות לפיה יתבקש בית המשפט להטיל על הנאשם עונש מאסר בפועל, אם יורשע בתיק זה.</w:t>
      </w:r>
    </w:p>
    <w:p w:rsidR="00892EF4" w:rsidRPr="00D72270" w:rsidRDefault="00892EF4" w:rsidP="00892EF4">
      <w:pPr>
        <w:rPr>
          <w:rFonts w:cs="David"/>
          <w:b/>
          <w:bCs/>
          <w:sz w:val="24"/>
          <w:szCs w:val="24"/>
          <w:rtl/>
        </w:rPr>
      </w:pPr>
    </w:p>
    <w:sectPr w:rsidR="00892EF4" w:rsidRPr="00D72270" w:rsidSect="009477D7">
      <w:footerReference w:type="default" r:id="rId8"/>
      <w:pgSz w:w="11906" w:h="16838"/>
      <w:pgMar w:top="1440" w:right="180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D4" w:rsidRDefault="00A211D4" w:rsidP="00D72270">
      <w:pPr>
        <w:spacing w:after="0" w:line="240" w:lineRule="auto"/>
      </w:pPr>
      <w:r>
        <w:separator/>
      </w:r>
    </w:p>
  </w:endnote>
  <w:endnote w:type="continuationSeparator" w:id="0">
    <w:p w:rsidR="00A211D4" w:rsidRDefault="00A211D4" w:rsidP="00D7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3333122"/>
      <w:docPartObj>
        <w:docPartGallery w:val="Page Numbers (Bottom of Page)"/>
        <w:docPartUnique/>
      </w:docPartObj>
    </w:sdtPr>
    <w:sdtEndPr>
      <w:rPr>
        <w:cs/>
      </w:rPr>
    </w:sdtEndPr>
    <w:sdtContent>
      <w:p w:rsidR="00D72270" w:rsidRDefault="00D72270">
        <w:pPr>
          <w:pStyle w:val="a8"/>
          <w:jc w:val="center"/>
          <w:rPr>
            <w:rtl/>
            <w:cs/>
          </w:rPr>
        </w:pPr>
        <w:r>
          <w:fldChar w:fldCharType="begin"/>
        </w:r>
        <w:r>
          <w:rPr>
            <w:rtl/>
            <w:cs/>
          </w:rPr>
          <w:instrText>PAGE   \* MERGEFORMAT</w:instrText>
        </w:r>
        <w:r>
          <w:fldChar w:fldCharType="separate"/>
        </w:r>
        <w:r w:rsidR="001E11BB" w:rsidRPr="001E11BB">
          <w:rPr>
            <w:noProof/>
            <w:rtl/>
            <w:lang w:val="he-IL"/>
          </w:rPr>
          <w:t>10</w:t>
        </w:r>
        <w:r>
          <w:fldChar w:fldCharType="end"/>
        </w:r>
      </w:p>
    </w:sdtContent>
  </w:sdt>
  <w:p w:rsidR="00D72270" w:rsidRDefault="00D722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D4" w:rsidRDefault="00A211D4" w:rsidP="00D72270">
      <w:pPr>
        <w:spacing w:after="0" w:line="240" w:lineRule="auto"/>
      </w:pPr>
      <w:r>
        <w:separator/>
      </w:r>
    </w:p>
  </w:footnote>
  <w:footnote w:type="continuationSeparator" w:id="0">
    <w:p w:rsidR="00A211D4" w:rsidRDefault="00A211D4" w:rsidP="00D72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40A"/>
    <w:multiLevelType w:val="hybridMultilevel"/>
    <w:tmpl w:val="BCD6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2189"/>
    <w:multiLevelType w:val="multilevel"/>
    <w:tmpl w:val="A89634C8"/>
    <w:lvl w:ilvl="0">
      <w:start w:val="1"/>
      <w:numFmt w:val="decimal"/>
      <w:lvlRestart w:val="0"/>
      <w:lvlText w:val="%1."/>
      <w:lvlJc w:val="left"/>
      <w:pPr>
        <w:tabs>
          <w:tab w:val="num" w:pos="720"/>
        </w:tabs>
        <w:ind w:left="720" w:hanging="720"/>
      </w:pPr>
      <w:rPr>
        <w:rFonts w:cs="David"/>
        <w:bCs w:val="0"/>
        <w:iCs w:val="0"/>
        <w:color w:val="auto"/>
        <w:sz w:val="24"/>
        <w:szCs w:val="24"/>
      </w:rPr>
    </w:lvl>
    <w:lvl w:ilvl="1">
      <w:start w:val="1"/>
      <w:numFmt w:val="hebrew1"/>
      <w:lvlText w:val="%2."/>
      <w:lvlJc w:val="left"/>
      <w:pPr>
        <w:tabs>
          <w:tab w:val="num" w:pos="1440"/>
        </w:tabs>
        <w:ind w:left="1440" w:hanging="720"/>
      </w:pPr>
      <w:rPr>
        <w:rFonts w:cs="David"/>
        <w:bCs w:val="0"/>
        <w:iCs w:val="0"/>
        <w:color w:val="auto"/>
        <w:sz w:val="24"/>
        <w:szCs w:val="24"/>
      </w:rPr>
    </w:lvl>
    <w:lvl w:ilvl="2">
      <w:start w:val="1"/>
      <w:numFmt w:val="decimal"/>
      <w:lvlText w:val="%3)"/>
      <w:lvlJc w:val="left"/>
      <w:pPr>
        <w:tabs>
          <w:tab w:val="num" w:pos="2160"/>
        </w:tabs>
        <w:ind w:left="2160" w:hanging="720"/>
      </w:pPr>
      <w:rPr>
        <w:rFonts w:cs="David"/>
        <w:bCs w:val="0"/>
        <w:iCs w:val="0"/>
        <w:color w:val="auto"/>
        <w:sz w:val="24"/>
        <w:szCs w:val="24"/>
      </w:rPr>
    </w:lvl>
    <w:lvl w:ilvl="3">
      <w:start w:val="1"/>
      <w:numFmt w:val="hebrew1"/>
      <w:lvlText w:val="%4)"/>
      <w:lvlJc w:val="left"/>
      <w:pPr>
        <w:tabs>
          <w:tab w:val="num" w:pos="2880"/>
        </w:tabs>
        <w:ind w:left="2880" w:hanging="720"/>
      </w:pPr>
      <w:rPr>
        <w:rFonts w:cs="David"/>
        <w:bCs w:val="0"/>
        <w:iCs w:val="0"/>
        <w:color w:val="auto"/>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
    <w:nsid w:val="046831F8"/>
    <w:multiLevelType w:val="hybridMultilevel"/>
    <w:tmpl w:val="88209290"/>
    <w:lvl w:ilvl="0" w:tplc="6E3EB036">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711C0"/>
    <w:multiLevelType w:val="multilevel"/>
    <w:tmpl w:val="BB7622E2"/>
    <w:lvl w:ilvl="0">
      <w:start w:val="1"/>
      <w:numFmt w:val="decimal"/>
      <w:lvlText w:val="%1."/>
      <w:lvlJc w:val="right"/>
      <w:pPr>
        <w:tabs>
          <w:tab w:val="num" w:pos="720"/>
        </w:tabs>
        <w:ind w:left="720" w:hanging="720"/>
      </w:pPr>
      <w:rPr>
        <w:rFonts w:hint="default"/>
        <w:bCs w:val="0"/>
        <w:iCs w:val="0"/>
        <w:color w:val="auto"/>
        <w:sz w:val="24"/>
        <w:szCs w:val="24"/>
        <w:lang w:bidi="he-IL"/>
      </w:rPr>
    </w:lvl>
    <w:lvl w:ilvl="1">
      <w:start w:val="1"/>
      <w:numFmt w:val="hebrew1"/>
      <w:lvlText w:val="%2."/>
      <w:lvlJc w:val="left"/>
      <w:pPr>
        <w:tabs>
          <w:tab w:val="num" w:pos="1440"/>
        </w:tabs>
        <w:ind w:left="1440" w:hanging="720"/>
      </w:pPr>
      <w:rPr>
        <w:rFonts w:cs="David"/>
        <w:b w:val="0"/>
        <w:bCs/>
        <w:iCs w:val="0"/>
        <w:color w:val="auto"/>
        <w:sz w:val="24"/>
        <w:szCs w:val="24"/>
      </w:rPr>
    </w:lvl>
    <w:lvl w:ilvl="2">
      <w:start w:val="1"/>
      <w:numFmt w:val="decimal"/>
      <w:lvlText w:val="%3)"/>
      <w:lvlJc w:val="left"/>
      <w:pPr>
        <w:tabs>
          <w:tab w:val="num" w:pos="2160"/>
        </w:tabs>
        <w:ind w:left="2160" w:hanging="720"/>
      </w:pPr>
      <w:rPr>
        <w:rFonts w:cs="David"/>
        <w:bCs w:val="0"/>
        <w:iCs w:val="0"/>
        <w:color w:val="auto"/>
        <w:sz w:val="24"/>
        <w:szCs w:val="24"/>
      </w:rPr>
    </w:lvl>
    <w:lvl w:ilvl="3">
      <w:start w:val="1"/>
      <w:numFmt w:val="hebrew1"/>
      <w:lvlText w:val="%4)"/>
      <w:lvlJc w:val="left"/>
      <w:pPr>
        <w:tabs>
          <w:tab w:val="num" w:pos="2880"/>
        </w:tabs>
        <w:ind w:left="2880" w:hanging="720"/>
      </w:pPr>
      <w:rPr>
        <w:rFonts w:cs="David"/>
        <w:bCs w:val="0"/>
        <w:iCs w:val="0"/>
        <w:color w:val="auto"/>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nsid w:val="1D272746"/>
    <w:multiLevelType w:val="hybridMultilevel"/>
    <w:tmpl w:val="9B2EB7D2"/>
    <w:lvl w:ilvl="0" w:tplc="6E3EB036">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B25386"/>
    <w:multiLevelType w:val="hybridMultilevel"/>
    <w:tmpl w:val="209C5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4B770A"/>
    <w:multiLevelType w:val="hybridMultilevel"/>
    <w:tmpl w:val="7160DA02"/>
    <w:lvl w:ilvl="0" w:tplc="EB14E94A">
      <w:start w:val="1"/>
      <w:numFmt w:val="hebrew1"/>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F87B88"/>
    <w:multiLevelType w:val="hybridMultilevel"/>
    <w:tmpl w:val="A0A0B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1F48C8"/>
    <w:multiLevelType w:val="multilevel"/>
    <w:tmpl w:val="45344B3C"/>
    <w:lvl w:ilvl="0">
      <w:start w:val="1"/>
      <w:numFmt w:val="decimal"/>
      <w:lvlRestart w:val="0"/>
      <w:lvlText w:val="%1."/>
      <w:lvlJc w:val="left"/>
      <w:pPr>
        <w:tabs>
          <w:tab w:val="num" w:pos="720"/>
        </w:tabs>
        <w:ind w:left="720" w:hanging="720"/>
      </w:pPr>
      <w:rPr>
        <w:rFonts w:cs="David" w:hint="default"/>
        <w:bCs w:val="0"/>
        <w:iCs w:val="0"/>
        <w:color w:val="auto"/>
        <w:sz w:val="24"/>
        <w:szCs w:val="24"/>
      </w:rPr>
    </w:lvl>
    <w:lvl w:ilvl="1">
      <w:start w:val="1"/>
      <w:numFmt w:val="hebrew1"/>
      <w:lvlText w:val="%2."/>
      <w:lvlJc w:val="left"/>
      <w:pPr>
        <w:tabs>
          <w:tab w:val="num" w:pos="1440"/>
        </w:tabs>
        <w:ind w:left="1440" w:hanging="720"/>
      </w:pPr>
      <w:rPr>
        <w:rFonts w:cs="David" w:hint="default"/>
        <w:bCs w:val="0"/>
        <w:iCs w:val="0"/>
        <w:color w:val="auto"/>
        <w:sz w:val="24"/>
        <w:szCs w:val="24"/>
      </w:rPr>
    </w:lvl>
    <w:lvl w:ilvl="2">
      <w:start w:val="1"/>
      <w:numFmt w:val="decimal"/>
      <w:lvlText w:val="%3)"/>
      <w:lvlJc w:val="left"/>
      <w:pPr>
        <w:tabs>
          <w:tab w:val="num" w:pos="2160"/>
        </w:tabs>
        <w:ind w:left="2160" w:hanging="720"/>
      </w:pPr>
      <w:rPr>
        <w:rFonts w:cs="David" w:hint="default"/>
        <w:bCs w:val="0"/>
        <w:iCs w:val="0"/>
        <w:color w:val="auto"/>
        <w:sz w:val="24"/>
        <w:szCs w:val="24"/>
      </w:rPr>
    </w:lvl>
    <w:lvl w:ilvl="3">
      <w:start w:val="1"/>
      <w:numFmt w:val="hebrew1"/>
      <w:lvlText w:val="%4)"/>
      <w:lvlJc w:val="left"/>
      <w:pPr>
        <w:tabs>
          <w:tab w:val="num" w:pos="2880"/>
        </w:tabs>
        <w:ind w:left="2880" w:hanging="720"/>
      </w:pPr>
      <w:rPr>
        <w:rFonts w:cs="David" w:hint="default"/>
        <w:bCs w:val="0"/>
        <w:iCs w:val="0"/>
        <w:color w:val="auto"/>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nsid w:val="43815B44"/>
    <w:multiLevelType w:val="multilevel"/>
    <w:tmpl w:val="6C0A1412"/>
    <w:lvl w:ilvl="0">
      <w:start w:val="1"/>
      <w:numFmt w:val="decimal"/>
      <w:lvlText w:val="%1."/>
      <w:lvlJc w:val="right"/>
      <w:pPr>
        <w:tabs>
          <w:tab w:val="num" w:pos="720"/>
        </w:tabs>
        <w:ind w:left="720" w:hanging="720"/>
      </w:pPr>
      <w:rPr>
        <w:rFonts w:hint="default"/>
        <w:bCs w:val="0"/>
        <w:iCs w:val="0"/>
        <w:color w:val="auto"/>
        <w:sz w:val="24"/>
        <w:szCs w:val="24"/>
        <w:lang w:bidi="he-IL"/>
      </w:rPr>
    </w:lvl>
    <w:lvl w:ilvl="1">
      <w:start w:val="1"/>
      <w:numFmt w:val="hebrew1"/>
      <w:lvlText w:val="%2."/>
      <w:lvlJc w:val="left"/>
      <w:pPr>
        <w:tabs>
          <w:tab w:val="num" w:pos="1440"/>
        </w:tabs>
        <w:ind w:left="1440" w:hanging="720"/>
      </w:pPr>
      <w:rPr>
        <w:rFonts w:cs="David"/>
        <w:bCs w:val="0"/>
        <w:iCs w:val="0"/>
        <w:color w:val="auto"/>
        <w:sz w:val="24"/>
        <w:szCs w:val="24"/>
      </w:rPr>
    </w:lvl>
    <w:lvl w:ilvl="2">
      <w:start w:val="1"/>
      <w:numFmt w:val="decimal"/>
      <w:lvlText w:val="%3)"/>
      <w:lvlJc w:val="left"/>
      <w:pPr>
        <w:tabs>
          <w:tab w:val="num" w:pos="2160"/>
        </w:tabs>
        <w:ind w:left="2160" w:hanging="720"/>
      </w:pPr>
      <w:rPr>
        <w:rFonts w:cs="David"/>
        <w:bCs w:val="0"/>
        <w:iCs w:val="0"/>
        <w:color w:val="auto"/>
        <w:sz w:val="24"/>
        <w:szCs w:val="24"/>
      </w:rPr>
    </w:lvl>
    <w:lvl w:ilvl="3">
      <w:start w:val="1"/>
      <w:numFmt w:val="hebrew1"/>
      <w:lvlText w:val="%4)"/>
      <w:lvlJc w:val="left"/>
      <w:pPr>
        <w:tabs>
          <w:tab w:val="num" w:pos="2880"/>
        </w:tabs>
        <w:ind w:left="2880" w:hanging="720"/>
      </w:pPr>
      <w:rPr>
        <w:rFonts w:cs="David"/>
        <w:bCs w:val="0"/>
        <w:iCs w:val="0"/>
        <w:color w:val="auto"/>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0">
    <w:nsid w:val="47F671EA"/>
    <w:multiLevelType w:val="hybridMultilevel"/>
    <w:tmpl w:val="5094C29A"/>
    <w:lvl w:ilvl="0" w:tplc="AC0CEAFC">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1D2561"/>
    <w:multiLevelType w:val="hybridMultilevel"/>
    <w:tmpl w:val="35E88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4050BB"/>
    <w:multiLevelType w:val="hybridMultilevel"/>
    <w:tmpl w:val="AE86BE3A"/>
    <w:lvl w:ilvl="0" w:tplc="6E3EB036">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333C54"/>
    <w:multiLevelType w:val="hybridMultilevel"/>
    <w:tmpl w:val="E87A316C"/>
    <w:lvl w:ilvl="0" w:tplc="5DAE44A8">
      <w:start w:val="1"/>
      <w:numFmt w:val="decimal"/>
      <w:lvlText w:val="%1."/>
      <w:lvlJc w:val="left"/>
      <w:pPr>
        <w:ind w:left="1800" w:hanging="360"/>
      </w:pPr>
      <w:rPr>
        <w:rFonts w:ascii="Times New Roman" w:eastAsia="Times New Roman" w:hAnsi="Times New Roman" w:cs="David"/>
        <w:b w:val="0"/>
        <w:bCs w:val="0"/>
        <w:sz w:val="24"/>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2FB0935"/>
    <w:multiLevelType w:val="hybridMultilevel"/>
    <w:tmpl w:val="A6801550"/>
    <w:lvl w:ilvl="0" w:tplc="60E8174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8F55A21"/>
    <w:multiLevelType w:val="hybridMultilevel"/>
    <w:tmpl w:val="FB3A667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4D5C28"/>
    <w:multiLevelType w:val="hybridMultilevel"/>
    <w:tmpl w:val="10AACBD4"/>
    <w:lvl w:ilvl="0" w:tplc="2F72A32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FE6789"/>
    <w:multiLevelType w:val="hybridMultilevel"/>
    <w:tmpl w:val="60C61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
  </w:num>
  <w:num w:numId="4">
    <w:abstractNumId w:val="0"/>
  </w:num>
  <w:num w:numId="5">
    <w:abstractNumId w:val="16"/>
  </w:num>
  <w:num w:numId="6">
    <w:abstractNumId w:val="6"/>
  </w:num>
  <w:num w:numId="7">
    <w:abstractNumId w:val="13"/>
  </w:num>
  <w:num w:numId="8">
    <w:abstractNumId w:val="10"/>
  </w:num>
  <w:num w:numId="9">
    <w:abstractNumId w:val="11"/>
  </w:num>
  <w:num w:numId="10">
    <w:abstractNumId w:val="17"/>
  </w:num>
  <w:num w:numId="11">
    <w:abstractNumId w:val="5"/>
  </w:num>
  <w:num w:numId="12">
    <w:abstractNumId w:val="2"/>
  </w:num>
  <w:num w:numId="13">
    <w:abstractNumId w:val="7"/>
  </w:num>
  <w:num w:numId="14">
    <w:abstractNumId w:val="4"/>
  </w:num>
  <w:num w:numId="15">
    <w:abstractNumId w:val="14"/>
  </w:num>
  <w:num w:numId="16">
    <w:abstractNumId w:val="12"/>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F4"/>
    <w:rsid w:val="00117DA2"/>
    <w:rsid w:val="00162FF1"/>
    <w:rsid w:val="001E11BB"/>
    <w:rsid w:val="003633D9"/>
    <w:rsid w:val="004607A8"/>
    <w:rsid w:val="0046565F"/>
    <w:rsid w:val="00567903"/>
    <w:rsid w:val="00763192"/>
    <w:rsid w:val="00892EF4"/>
    <w:rsid w:val="008C05CF"/>
    <w:rsid w:val="00901DEF"/>
    <w:rsid w:val="009477D7"/>
    <w:rsid w:val="00A211D4"/>
    <w:rsid w:val="00A51D6F"/>
    <w:rsid w:val="00C76010"/>
    <w:rsid w:val="00D232FC"/>
    <w:rsid w:val="00D551C7"/>
    <w:rsid w:val="00D72270"/>
    <w:rsid w:val="00ED77FA"/>
    <w:rsid w:val="00F56098"/>
    <w:rsid w:val="00F835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F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2EF4"/>
    <w:pPr>
      <w:keepLines/>
      <w:spacing w:after="120" w:line="360" w:lineRule="auto"/>
      <w:jc w:val="both"/>
    </w:pPr>
    <w:rPr>
      <w:rFonts w:ascii="Times New Roman" w:eastAsia="Times New Roman" w:hAnsi="Times New Roman" w:cs="David"/>
      <w:szCs w:val="24"/>
    </w:rPr>
  </w:style>
  <w:style w:type="character" w:customStyle="1" w:styleId="a4">
    <w:name w:val="גוף טקסט תו"/>
    <w:basedOn w:val="a0"/>
    <w:link w:val="a3"/>
    <w:rsid w:val="00892EF4"/>
    <w:rPr>
      <w:rFonts w:ascii="Times New Roman" w:eastAsia="Times New Roman" w:hAnsi="Times New Roman" w:cs="David"/>
      <w:szCs w:val="24"/>
    </w:rPr>
  </w:style>
  <w:style w:type="paragraph" w:styleId="a5">
    <w:name w:val="List Paragraph"/>
    <w:basedOn w:val="a"/>
    <w:uiPriority w:val="34"/>
    <w:qFormat/>
    <w:rsid w:val="00892EF4"/>
    <w:pPr>
      <w:ind w:left="720"/>
      <w:contextualSpacing/>
    </w:pPr>
  </w:style>
  <w:style w:type="paragraph" w:customStyle="1" w:styleId="1">
    <w:name w:val="רמה1"/>
    <w:basedOn w:val="a"/>
    <w:rsid w:val="00892EF4"/>
    <w:pPr>
      <w:keepLines/>
      <w:tabs>
        <w:tab w:val="left" w:pos="720"/>
        <w:tab w:val="left" w:pos="1440"/>
        <w:tab w:val="left" w:pos="2160"/>
        <w:tab w:val="left" w:pos="2880"/>
      </w:tabs>
      <w:overflowPunct w:val="0"/>
      <w:autoSpaceDE w:val="0"/>
      <w:autoSpaceDN w:val="0"/>
      <w:adjustRightInd w:val="0"/>
      <w:spacing w:after="0" w:line="360" w:lineRule="auto"/>
      <w:ind w:left="720" w:hanging="720"/>
      <w:jc w:val="both"/>
      <w:textAlignment w:val="baseline"/>
    </w:pPr>
    <w:rPr>
      <w:rFonts w:ascii="Times New (W1)" w:eastAsia="Times New Roman" w:hAnsi="Times New (W1)" w:cs="David"/>
      <w:color w:val="000000"/>
      <w:szCs w:val="24"/>
    </w:rPr>
  </w:style>
  <w:style w:type="paragraph" w:styleId="a6">
    <w:name w:val="header"/>
    <w:basedOn w:val="a"/>
    <w:link w:val="a7"/>
    <w:uiPriority w:val="99"/>
    <w:unhideWhenUsed/>
    <w:rsid w:val="00892EF4"/>
    <w:pPr>
      <w:tabs>
        <w:tab w:val="center" w:pos="4153"/>
        <w:tab w:val="right" w:pos="8306"/>
      </w:tabs>
      <w:spacing w:after="0" w:line="240" w:lineRule="auto"/>
    </w:pPr>
  </w:style>
  <w:style w:type="character" w:customStyle="1" w:styleId="a7">
    <w:name w:val="כותרת עליונה תו"/>
    <w:basedOn w:val="a0"/>
    <w:link w:val="a6"/>
    <w:uiPriority w:val="99"/>
    <w:rsid w:val="00892EF4"/>
  </w:style>
  <w:style w:type="paragraph" w:styleId="a8">
    <w:name w:val="footer"/>
    <w:basedOn w:val="a"/>
    <w:link w:val="a9"/>
    <w:uiPriority w:val="99"/>
    <w:unhideWhenUsed/>
    <w:rsid w:val="00892EF4"/>
    <w:pPr>
      <w:tabs>
        <w:tab w:val="center" w:pos="4153"/>
        <w:tab w:val="right" w:pos="8306"/>
      </w:tabs>
      <w:spacing w:after="0" w:line="240" w:lineRule="auto"/>
    </w:pPr>
  </w:style>
  <w:style w:type="character" w:customStyle="1" w:styleId="a9">
    <w:name w:val="כותרת תחתונה תו"/>
    <w:basedOn w:val="a0"/>
    <w:link w:val="a8"/>
    <w:uiPriority w:val="99"/>
    <w:rsid w:val="00892EF4"/>
  </w:style>
  <w:style w:type="character" w:customStyle="1" w:styleId="aa">
    <w:name w:val="טקסט בלונים תו"/>
    <w:basedOn w:val="a0"/>
    <w:link w:val="ab"/>
    <w:uiPriority w:val="99"/>
    <w:semiHidden/>
    <w:rsid w:val="00892EF4"/>
    <w:rPr>
      <w:rFonts w:ascii="Tahoma" w:hAnsi="Tahoma" w:cs="Tahoma"/>
      <w:sz w:val="16"/>
      <w:szCs w:val="16"/>
    </w:rPr>
  </w:style>
  <w:style w:type="paragraph" w:styleId="ab">
    <w:name w:val="Balloon Text"/>
    <w:basedOn w:val="a"/>
    <w:link w:val="aa"/>
    <w:uiPriority w:val="99"/>
    <w:semiHidden/>
    <w:unhideWhenUsed/>
    <w:rsid w:val="00892EF4"/>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F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2EF4"/>
    <w:pPr>
      <w:keepLines/>
      <w:spacing w:after="120" w:line="360" w:lineRule="auto"/>
      <w:jc w:val="both"/>
    </w:pPr>
    <w:rPr>
      <w:rFonts w:ascii="Times New Roman" w:eastAsia="Times New Roman" w:hAnsi="Times New Roman" w:cs="David"/>
      <w:szCs w:val="24"/>
    </w:rPr>
  </w:style>
  <w:style w:type="character" w:customStyle="1" w:styleId="a4">
    <w:name w:val="גוף טקסט תו"/>
    <w:basedOn w:val="a0"/>
    <w:link w:val="a3"/>
    <w:rsid w:val="00892EF4"/>
    <w:rPr>
      <w:rFonts w:ascii="Times New Roman" w:eastAsia="Times New Roman" w:hAnsi="Times New Roman" w:cs="David"/>
      <w:szCs w:val="24"/>
    </w:rPr>
  </w:style>
  <w:style w:type="paragraph" w:styleId="a5">
    <w:name w:val="List Paragraph"/>
    <w:basedOn w:val="a"/>
    <w:uiPriority w:val="34"/>
    <w:qFormat/>
    <w:rsid w:val="00892EF4"/>
    <w:pPr>
      <w:ind w:left="720"/>
      <w:contextualSpacing/>
    </w:pPr>
  </w:style>
  <w:style w:type="paragraph" w:customStyle="1" w:styleId="1">
    <w:name w:val="רמה1"/>
    <w:basedOn w:val="a"/>
    <w:rsid w:val="00892EF4"/>
    <w:pPr>
      <w:keepLines/>
      <w:tabs>
        <w:tab w:val="left" w:pos="720"/>
        <w:tab w:val="left" w:pos="1440"/>
        <w:tab w:val="left" w:pos="2160"/>
        <w:tab w:val="left" w:pos="2880"/>
      </w:tabs>
      <w:overflowPunct w:val="0"/>
      <w:autoSpaceDE w:val="0"/>
      <w:autoSpaceDN w:val="0"/>
      <w:adjustRightInd w:val="0"/>
      <w:spacing w:after="0" w:line="360" w:lineRule="auto"/>
      <w:ind w:left="720" w:hanging="720"/>
      <w:jc w:val="both"/>
      <w:textAlignment w:val="baseline"/>
    </w:pPr>
    <w:rPr>
      <w:rFonts w:ascii="Times New (W1)" w:eastAsia="Times New Roman" w:hAnsi="Times New (W1)" w:cs="David"/>
      <w:color w:val="000000"/>
      <w:szCs w:val="24"/>
    </w:rPr>
  </w:style>
  <w:style w:type="paragraph" w:styleId="a6">
    <w:name w:val="header"/>
    <w:basedOn w:val="a"/>
    <w:link w:val="a7"/>
    <w:uiPriority w:val="99"/>
    <w:unhideWhenUsed/>
    <w:rsid w:val="00892EF4"/>
    <w:pPr>
      <w:tabs>
        <w:tab w:val="center" w:pos="4153"/>
        <w:tab w:val="right" w:pos="8306"/>
      </w:tabs>
      <w:spacing w:after="0" w:line="240" w:lineRule="auto"/>
    </w:pPr>
  </w:style>
  <w:style w:type="character" w:customStyle="1" w:styleId="a7">
    <w:name w:val="כותרת עליונה תו"/>
    <w:basedOn w:val="a0"/>
    <w:link w:val="a6"/>
    <w:uiPriority w:val="99"/>
    <w:rsid w:val="00892EF4"/>
  </w:style>
  <w:style w:type="paragraph" w:styleId="a8">
    <w:name w:val="footer"/>
    <w:basedOn w:val="a"/>
    <w:link w:val="a9"/>
    <w:uiPriority w:val="99"/>
    <w:unhideWhenUsed/>
    <w:rsid w:val="00892EF4"/>
    <w:pPr>
      <w:tabs>
        <w:tab w:val="center" w:pos="4153"/>
        <w:tab w:val="right" w:pos="8306"/>
      </w:tabs>
      <w:spacing w:after="0" w:line="240" w:lineRule="auto"/>
    </w:pPr>
  </w:style>
  <w:style w:type="character" w:customStyle="1" w:styleId="a9">
    <w:name w:val="כותרת תחתונה תו"/>
    <w:basedOn w:val="a0"/>
    <w:link w:val="a8"/>
    <w:uiPriority w:val="99"/>
    <w:rsid w:val="00892EF4"/>
  </w:style>
  <w:style w:type="character" w:customStyle="1" w:styleId="aa">
    <w:name w:val="טקסט בלונים תו"/>
    <w:basedOn w:val="a0"/>
    <w:link w:val="ab"/>
    <w:uiPriority w:val="99"/>
    <w:semiHidden/>
    <w:rsid w:val="00892EF4"/>
    <w:rPr>
      <w:rFonts w:ascii="Tahoma" w:hAnsi="Tahoma" w:cs="Tahoma"/>
      <w:sz w:val="16"/>
      <w:szCs w:val="16"/>
    </w:rPr>
  </w:style>
  <w:style w:type="paragraph" w:styleId="ab">
    <w:name w:val="Balloon Text"/>
    <w:basedOn w:val="a"/>
    <w:link w:val="aa"/>
    <w:uiPriority w:val="99"/>
    <w:semiHidden/>
    <w:unhideWhenUsed/>
    <w:rsid w:val="00892EF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2891</Words>
  <Characters>14459</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Meytal Olek-Amouyal</dc:creator>
  <cp:lastModifiedBy>Meytal Olek-Amouyal</cp:lastModifiedBy>
  <cp:revision>3</cp:revision>
  <cp:lastPrinted>2018-07-12T11:43:00Z</cp:lastPrinted>
  <dcterms:created xsi:type="dcterms:W3CDTF">2018-07-12T11:59:00Z</dcterms:created>
  <dcterms:modified xsi:type="dcterms:W3CDTF">2018-07-12T12:06:00Z</dcterms:modified>
</cp:coreProperties>
</file>